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1080" w:firstLineChars="200"/>
        <w:jc w:val="center"/>
        <w:textAlignment w:val="auto"/>
        <w:rPr>
          <w:rFonts w:hint="eastAsia" w:ascii="黑体" w:eastAsia="黑体"/>
          <w:bCs/>
          <w:spacing w:val="90"/>
          <w:sz w:val="36"/>
          <w:szCs w:val="36"/>
          <w:lang w:val="en-US" w:eastAsia="zh-CN"/>
        </w:rPr>
      </w:pPr>
      <w:r>
        <w:rPr>
          <w:rFonts w:hint="eastAsia" w:ascii="黑体" w:eastAsia="黑体"/>
          <w:bCs/>
          <w:spacing w:val="90"/>
          <w:sz w:val="36"/>
          <w:szCs w:val="36"/>
          <w:lang w:val="en-US" w:eastAsia="zh-CN"/>
        </w:rPr>
        <w:t>张琦简要事迹</w:t>
      </w: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在教学生涯中一直秉承着严谨、认真的教学态度，为学生的成长和发展倾注了大量的心血和努力。不仅在教学中注重打牢学生的基础知识，更重要的是在教学过程中注重培养学生的思维能力和创新意识。擅长通过生动有趣的教学方式，激发学生的学习兴趣，引导学生自主探究，培养学生的自主学习能力和解决问题的能力，所开设的选修课受到学生欢迎，评教分数名列前茅。指导学生在各种英语比赛中屡获殊荣，取得了优异的成绩，近年指导学生获得第十一届全国口译大赛（英语）总决赛交传总决赛二等奖，指导学生多次获得近年来多届湖北省翻译大赛一等奖及各级别奖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教学上潜心钻研学术，提升自己的业务水平，不断更新自己的知识，丰富课堂，提升教学业务。科研方面，负责多项校级项目，如校研究生教改项目《翻译职业伦理与道德》，校三全育人系列“课程思政与思政课程”等项目，并积极申请各类省部级项目。在继2022年湖北省第八届高校青年教师讲课比赛一等奖第一名的成绩后，继续进行课程开发，获得中南财经政法大学省一流课程遴选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除各类比赛外，教学成果还凸显在各类教材发表上，如任《人事部二级 CATTI 官方指定教材英语口译综合能力真题解析》副主编，任中高级口译系列培训教程《高级口译培训教程》主编，参编中高级口译系列培训教程《中级口译培训教程》及翻译硕士 MTI 备考红宝书系列教材《百科知识分册》等多部相关教材。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积极投入学生管理工作，主动申请担任班级导师，注重学生心理健康管理，不仅关注学生的学术成绩，更注重学生的全面发展和品德修养。学生们不仅在学业上取得了优异的成绩，同时也在品德方面得到了很大的提高。坚持以“立德树人”为宗旨，注重为学生树立正确的人生观、价值观和世界观。通过组织各种课外活动，帮助学生发展兴趣爱好，增强身体素质，培养团队精神和合作精神。经常与学生进行交流，关注学生的情感变化，帮助他们解决问题，增强学生的自信心和独立思考能力。</w:t>
      </w:r>
    </w:p>
    <w:p>
      <w:pPr>
        <w:ind w:firstLine="640" w:firstLineChars="200"/>
        <w:rPr>
          <w:sz w:val="32"/>
          <w:szCs w:val="32"/>
        </w:rPr>
      </w:pPr>
      <w:r>
        <w:rPr>
          <w:rFonts w:hint="eastAsia" w:ascii="仿宋_GB2312" w:hAnsi="Times New Roman" w:eastAsia="仿宋_GB2312" w:cs="Times New Roman"/>
          <w:sz w:val="32"/>
          <w:szCs w:val="32"/>
          <w:lang w:val="en-US" w:eastAsia="zh-CN"/>
        </w:rPr>
        <w:t>任一线职业译员，服务湖北省及武汉市各职能部门，提供相关翻译服务，担任“中美商务峰会”、“</w:t>
      </w:r>
      <w:r>
        <w:rPr>
          <w:rFonts w:hint="default" w:ascii="仿宋_GB2312" w:hAnsi="Times New Roman" w:eastAsia="仿宋_GB2312" w:cs="Times New Roman"/>
          <w:sz w:val="32"/>
          <w:szCs w:val="32"/>
          <w:lang w:val="en-US" w:eastAsia="zh-CN"/>
        </w:rPr>
        <w:t>武汉市人民政府</w:t>
      </w:r>
      <w:r>
        <w:rPr>
          <w:rFonts w:hint="eastAsia" w:ascii="仿宋_GB2312" w:hAnsi="Times New Roman" w:eastAsia="仿宋_GB2312" w:cs="Times New Roman"/>
          <w:sz w:val="32"/>
          <w:szCs w:val="32"/>
          <w:lang w:val="en-US" w:eastAsia="zh-CN"/>
        </w:rPr>
        <w:t>长江新城发布会”、“海智助力”中欧创新企业云路演、“武汉设计之都圆桌会议暨武汉设计双年展”、</w:t>
      </w:r>
      <w:r>
        <w:rPr>
          <w:rFonts w:hint="default" w:ascii="仿宋_GB2312" w:hAnsi="Times New Roman" w:eastAsia="仿宋_GB2312" w:cs="Times New Roman"/>
          <w:sz w:val="32"/>
          <w:szCs w:val="32"/>
          <w:lang w:val="en-US" w:eastAsia="zh-CN"/>
        </w:rPr>
        <w:t>美国驻武汉领事馆</w:t>
      </w:r>
      <w:r>
        <w:rPr>
          <w:rFonts w:hint="eastAsia" w:ascii="仿宋_GB2312" w:hAnsi="Times New Roman" w:eastAsia="仿宋_GB2312" w:cs="Times New Roman"/>
          <w:sz w:val="32"/>
          <w:szCs w:val="32"/>
          <w:lang w:val="en-US" w:eastAsia="zh-CN"/>
        </w:rPr>
        <w:t>“</w:t>
      </w:r>
      <w:r>
        <w:rPr>
          <w:rFonts w:hint="default" w:ascii="仿宋_GB2312" w:hAnsi="Times New Roman" w:eastAsia="仿宋_GB2312" w:cs="Times New Roman"/>
          <w:sz w:val="32"/>
          <w:szCs w:val="32"/>
          <w:lang w:val="en-US" w:eastAsia="zh-CN"/>
        </w:rPr>
        <w:t>选择美国</w:t>
      </w:r>
      <w:r>
        <w:rPr>
          <w:rFonts w:hint="eastAsia" w:ascii="仿宋_GB2312" w:hAnsi="Times New Roman" w:eastAsia="仿宋_GB2312" w:cs="Times New Roman"/>
          <w:sz w:val="32"/>
          <w:szCs w:val="32"/>
          <w:lang w:val="en-US" w:eastAsia="zh-CN"/>
        </w:rPr>
        <w:t>”</w:t>
      </w:r>
      <w:r>
        <w:rPr>
          <w:rFonts w:hint="default" w:ascii="仿宋_GB2312" w:hAnsi="Times New Roman" w:eastAsia="仿宋_GB2312" w:cs="Times New Roman"/>
          <w:sz w:val="32"/>
          <w:szCs w:val="32"/>
          <w:lang w:val="en-US" w:eastAsia="zh-CN"/>
        </w:rPr>
        <w:t>大型商业交流峰会</w:t>
      </w:r>
      <w:r>
        <w:rPr>
          <w:rFonts w:hint="eastAsia" w:ascii="仿宋_GB2312" w:hAnsi="Times New Roman" w:eastAsia="仿宋_GB2312" w:cs="Times New Roman"/>
          <w:sz w:val="32"/>
          <w:szCs w:val="32"/>
          <w:lang w:val="en-US" w:eastAsia="zh-CN"/>
        </w:rPr>
        <w:t>等数百场会议同传译员，并未多场涉外案件提供法庭口译及问讯口译等翻译服务。任</w:t>
      </w:r>
      <w:r>
        <w:rPr>
          <w:rFonts w:hint="default" w:ascii="仿宋_GB2312" w:hAnsi="Times New Roman" w:eastAsia="仿宋_GB2312" w:cs="Times New Roman"/>
          <w:sz w:val="32"/>
          <w:szCs w:val="32"/>
          <w:lang w:val="en-US" w:eastAsia="zh-CN"/>
        </w:rPr>
        <w:t>第七届世界军人运动会武汉软件工程学院摔跤场馆语言服务培训专家</w:t>
      </w:r>
      <w:r>
        <w:rPr>
          <w:rFonts w:hint="eastAsia" w:ascii="仿宋_GB2312" w:hAnsi="Times New Roman" w:eastAsia="仿宋_GB2312" w:cs="Times New Roman"/>
          <w:sz w:val="32"/>
          <w:szCs w:val="32"/>
          <w:lang w:val="en-US" w:eastAsia="zh-CN"/>
        </w:rPr>
        <w:t>。任人事部二级</w:t>
      </w:r>
      <w:r>
        <w:rPr>
          <w:rFonts w:hint="default" w:ascii="仿宋_GB2312" w:hAnsi="Times New Roman" w:eastAsia="仿宋_GB2312" w:cs="Times New Roman"/>
          <w:sz w:val="32"/>
          <w:szCs w:val="32"/>
          <w:lang w:val="en-US" w:eastAsia="zh-CN"/>
        </w:rPr>
        <w:t>口译证书考试在线课程视频特聘</w:t>
      </w:r>
      <w:r>
        <w:rPr>
          <w:rFonts w:hint="eastAsia" w:ascii="仿宋_GB2312" w:hAnsi="Times New Roman" w:eastAsia="仿宋_GB2312" w:cs="Times New Roman"/>
          <w:sz w:val="32"/>
          <w:szCs w:val="32"/>
          <w:lang w:val="en-US" w:eastAsia="zh-CN"/>
        </w:rPr>
        <w:t>教师，发挥自己所长，热心社会服务。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E496B"/>
    <w:rsid w:val="3779090E"/>
    <w:rsid w:val="4D4E496B"/>
    <w:rsid w:val="52D05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2023-07-22T02:34:00Z</dcterms:created>
  <dc:creator>尤军</dc:creator>
  <cp:lastModifiedBy>尤军</cp:lastModifiedBy>
  <dcterms:modified xsi:type="dcterms:W3CDTF">2023-07-22T02:56:16Z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3D685D3561CA465B9D254137D7B8EE7D</vt:lpwstr>
  </property>
</Properties>
</file>