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黑体" w:eastAsia="黑体"/>
          <w:bCs/>
          <w:spacing w:val="90"/>
          <w:sz w:val="36"/>
          <w:szCs w:val="36"/>
          <w:lang w:val="en-US" w:eastAsia="zh-CN"/>
        </w:rPr>
      </w:pPr>
      <w:r>
        <w:rPr>
          <w:rFonts w:hint="eastAsia" w:ascii="黑体" w:eastAsia="黑体"/>
          <w:bCs/>
          <w:spacing w:val="90"/>
          <w:sz w:val="36"/>
          <w:szCs w:val="36"/>
          <w:lang w:val="en-US" w:eastAsia="zh-CN"/>
        </w:rPr>
        <w:t>邓爱民简要事迹</w:t>
      </w:r>
    </w:p>
    <w:p>
      <w:pPr>
        <w:spacing w:line="400" w:lineRule="exact"/>
        <w:ind w:firstLine="640" w:firstLineChars="200"/>
        <w:rPr>
          <w:rFonts w:ascii="仿宋" w:hAnsi="仿宋" w:eastAsia="仿宋"/>
          <w:spacing w:val="-10"/>
          <w:sz w:val="32"/>
          <w:szCs w:val="32"/>
        </w:rPr>
      </w:pPr>
      <w:r>
        <w:rPr>
          <w:rStyle w:val="4"/>
          <w:rFonts w:ascii="仿宋" w:hAnsi="仿宋" w:eastAsia="仿宋" w:cs="仿宋"/>
          <w:bCs/>
          <w:sz w:val="32"/>
          <w:szCs w:val="32"/>
        </w:rPr>
        <w:t>邓爱民</w:t>
      </w:r>
      <w:r>
        <w:rPr>
          <w:rStyle w:val="4"/>
          <w:rFonts w:hint="eastAsia" w:ascii="仿宋" w:hAnsi="仿宋" w:eastAsia="仿宋" w:cs="仿宋"/>
          <w:bCs/>
          <w:sz w:val="32"/>
          <w:szCs w:val="32"/>
          <w:lang w:eastAsia="zh-Hans"/>
        </w:rPr>
        <w:t>教授从教</w:t>
      </w:r>
      <w:r>
        <w:rPr>
          <w:rStyle w:val="4"/>
          <w:rFonts w:ascii="仿宋" w:hAnsi="仿宋" w:eastAsia="仿宋" w:cs="仿宋"/>
          <w:bCs/>
          <w:sz w:val="32"/>
          <w:szCs w:val="32"/>
          <w:lang w:eastAsia="zh-Hans"/>
        </w:rPr>
        <w:t>25</w:t>
      </w:r>
      <w:r>
        <w:rPr>
          <w:rStyle w:val="4"/>
          <w:rFonts w:hint="eastAsia" w:ascii="仿宋" w:hAnsi="仿宋" w:eastAsia="仿宋" w:cs="仿宋"/>
          <w:bCs/>
          <w:sz w:val="32"/>
          <w:szCs w:val="32"/>
          <w:lang w:eastAsia="zh-Hans"/>
        </w:rPr>
        <w:t>年以来</w:t>
      </w:r>
      <w:r>
        <w:rPr>
          <w:rStyle w:val="4"/>
          <w:rFonts w:ascii="仿宋" w:hAnsi="仿宋" w:eastAsia="仿宋" w:cs="仿宋"/>
          <w:bCs/>
          <w:sz w:val="32"/>
          <w:szCs w:val="32"/>
          <w:lang w:eastAsia="zh-Hans"/>
        </w:rPr>
        <w:t>，</w:t>
      </w:r>
      <w:r>
        <w:rPr>
          <w:rStyle w:val="4"/>
          <w:rFonts w:hint="eastAsia" w:ascii="仿宋" w:hAnsi="仿宋" w:eastAsia="仿宋" w:cs="仿宋"/>
          <w:bCs/>
          <w:sz w:val="32"/>
          <w:szCs w:val="32"/>
          <w:lang w:eastAsia="zh-Hans"/>
        </w:rPr>
        <w:t>以初心致匠心</w:t>
      </w:r>
      <w:r>
        <w:rPr>
          <w:rStyle w:val="4"/>
          <w:rFonts w:hint="eastAsia" w:ascii="仿宋" w:hAnsi="仿宋" w:eastAsia="仿宋" w:cs="仿宋"/>
          <w:bCs/>
          <w:sz w:val="32"/>
          <w:szCs w:val="32"/>
        </w:rPr>
        <w:t>、</w:t>
      </w:r>
      <w:r>
        <w:rPr>
          <w:rStyle w:val="4"/>
          <w:rFonts w:hint="eastAsia" w:ascii="仿宋" w:hAnsi="仿宋" w:eastAsia="仿宋" w:cs="仿宋"/>
          <w:bCs/>
          <w:sz w:val="32"/>
          <w:szCs w:val="32"/>
          <w:lang w:eastAsia="zh-Hans"/>
        </w:rPr>
        <w:t>择一事终一生</w:t>
      </w:r>
      <w:r>
        <w:rPr>
          <w:rStyle w:val="4"/>
          <w:rFonts w:ascii="仿宋" w:hAnsi="仿宋" w:eastAsia="仿宋" w:cs="仿宋"/>
          <w:bCs/>
          <w:sz w:val="32"/>
          <w:szCs w:val="32"/>
          <w:lang w:eastAsia="zh-Hans"/>
        </w:rPr>
        <w:t>，</w:t>
      </w:r>
      <w:r>
        <w:rPr>
          <w:rStyle w:val="4"/>
          <w:rFonts w:hint="eastAsia" w:ascii="仿宋" w:hAnsi="仿宋" w:eastAsia="仿宋" w:cs="仿宋"/>
          <w:bCs/>
          <w:sz w:val="32"/>
          <w:szCs w:val="32"/>
          <w:lang w:eastAsia="zh-Hans"/>
        </w:rPr>
        <w:t>先后讲授</w:t>
      </w:r>
      <w:r>
        <w:rPr>
          <w:rStyle w:val="4"/>
          <w:rFonts w:ascii="仿宋" w:hAnsi="仿宋" w:eastAsia="仿宋" w:cs="仿宋"/>
          <w:bCs/>
          <w:sz w:val="32"/>
          <w:szCs w:val="32"/>
          <w:lang w:eastAsia="zh-Hans"/>
        </w:rPr>
        <w:t>10</w:t>
      </w:r>
      <w:r>
        <w:rPr>
          <w:rStyle w:val="4"/>
          <w:rFonts w:hint="eastAsia" w:ascii="仿宋" w:hAnsi="仿宋" w:eastAsia="仿宋" w:cs="仿宋"/>
          <w:bCs/>
          <w:sz w:val="32"/>
          <w:szCs w:val="32"/>
          <w:lang w:eastAsia="zh-Hans"/>
        </w:rPr>
        <w:t>门本科生和研究生课程</w:t>
      </w:r>
      <w:r>
        <w:rPr>
          <w:rStyle w:val="4"/>
          <w:rFonts w:ascii="仿宋" w:hAnsi="仿宋" w:eastAsia="仿宋" w:cs="仿宋"/>
          <w:bCs/>
          <w:sz w:val="32"/>
          <w:szCs w:val="32"/>
          <w:lang w:eastAsia="zh-Hans"/>
        </w:rPr>
        <w:t>，</w:t>
      </w:r>
      <w:r>
        <w:rPr>
          <w:rStyle w:val="4"/>
          <w:rFonts w:hint="eastAsia" w:ascii="仿宋" w:hAnsi="仿宋" w:eastAsia="仿宋" w:cs="仿宋"/>
          <w:bCs/>
          <w:sz w:val="32"/>
          <w:szCs w:val="32"/>
          <w:lang w:eastAsia="zh-Hans"/>
        </w:rPr>
        <w:t>常年带领学生“上山下乡”“走街串巷”</w:t>
      </w:r>
      <w:r>
        <w:rPr>
          <w:rStyle w:val="4"/>
          <w:rFonts w:ascii="仿宋" w:hAnsi="仿宋" w:eastAsia="仿宋" w:cs="仿宋"/>
          <w:bCs/>
          <w:sz w:val="32"/>
          <w:szCs w:val="32"/>
          <w:lang w:eastAsia="zh-Hans"/>
        </w:rPr>
        <w:t>，</w:t>
      </w:r>
      <w:r>
        <w:rPr>
          <w:rStyle w:val="4"/>
          <w:rFonts w:hint="eastAsia" w:ascii="仿宋" w:hAnsi="仿宋" w:eastAsia="仿宋" w:cs="仿宋"/>
          <w:bCs/>
          <w:sz w:val="32"/>
          <w:szCs w:val="32"/>
          <w:lang w:eastAsia="zh-Hans"/>
        </w:rPr>
        <w:t>将教书育人的故事写满祖国的大地山川</w:t>
      </w:r>
      <w:r>
        <w:rPr>
          <w:rStyle w:val="4"/>
          <w:rFonts w:ascii="仿宋" w:hAnsi="仿宋" w:eastAsia="仿宋" w:cs="仿宋"/>
          <w:bCs/>
          <w:sz w:val="32"/>
          <w:szCs w:val="32"/>
          <w:lang w:eastAsia="zh-Hans"/>
        </w:rPr>
        <w:t>，</w:t>
      </w:r>
      <w:r>
        <w:rPr>
          <w:rStyle w:val="4"/>
          <w:rFonts w:hint="eastAsia" w:ascii="仿宋" w:hAnsi="仿宋" w:eastAsia="仿宋" w:cs="仿宋"/>
          <w:bCs/>
          <w:sz w:val="32"/>
          <w:szCs w:val="32"/>
          <w:lang w:eastAsia="zh-Hans"/>
        </w:rPr>
        <w:t>以高水平科研培育高质量人才</w:t>
      </w:r>
      <w:r>
        <w:rPr>
          <w:rStyle w:val="4"/>
          <w:rFonts w:ascii="仿宋" w:hAnsi="仿宋" w:eastAsia="仿宋" w:cs="仿宋"/>
          <w:bCs/>
          <w:sz w:val="32"/>
          <w:szCs w:val="32"/>
          <w:lang w:eastAsia="zh-Hans"/>
        </w:rPr>
        <w:t>，</w:t>
      </w:r>
      <w:r>
        <w:rPr>
          <w:rStyle w:val="4"/>
          <w:rFonts w:hint="eastAsia" w:ascii="仿宋" w:hAnsi="仿宋" w:eastAsia="仿宋" w:cs="仿宋"/>
          <w:bCs/>
          <w:sz w:val="32"/>
          <w:szCs w:val="32"/>
          <w:lang w:eastAsia="zh-Hans"/>
        </w:rPr>
        <w:t>将对教育事业的满腔热忱化为立德树人的默默耕耘与奉献</w:t>
      </w:r>
      <w:r>
        <w:rPr>
          <w:rStyle w:val="4"/>
          <w:rFonts w:ascii="仿宋" w:hAnsi="仿宋" w:eastAsia="仿宋" w:cs="仿宋"/>
          <w:bCs/>
          <w:sz w:val="32"/>
          <w:szCs w:val="32"/>
          <w:lang w:eastAsia="zh-Hans"/>
        </w:rPr>
        <w:t>，</w:t>
      </w:r>
      <w:r>
        <w:rPr>
          <w:rStyle w:val="4"/>
          <w:rFonts w:hint="eastAsia" w:ascii="仿宋" w:hAnsi="仿宋" w:eastAsia="仿宋" w:cs="仿宋"/>
          <w:bCs/>
          <w:sz w:val="32"/>
          <w:szCs w:val="32"/>
          <w:lang w:eastAsia="zh-Hans"/>
        </w:rPr>
        <w:t>躬身践行着新时代人民教师为党育人</w:t>
      </w:r>
      <w:r>
        <w:rPr>
          <w:rStyle w:val="4"/>
          <w:rFonts w:ascii="仿宋" w:hAnsi="仿宋" w:eastAsia="仿宋" w:cs="仿宋"/>
          <w:bCs/>
          <w:sz w:val="32"/>
          <w:szCs w:val="32"/>
          <w:lang w:eastAsia="zh-Hans"/>
        </w:rPr>
        <w:t>、</w:t>
      </w:r>
      <w:r>
        <w:rPr>
          <w:rStyle w:val="4"/>
          <w:rFonts w:hint="eastAsia" w:ascii="仿宋" w:hAnsi="仿宋" w:eastAsia="仿宋" w:cs="仿宋"/>
          <w:bCs/>
          <w:sz w:val="32"/>
          <w:szCs w:val="32"/>
          <w:lang w:eastAsia="zh-Hans"/>
        </w:rPr>
        <w:t>为国育才的初心与梦想</w:t>
      </w:r>
      <w:r>
        <w:rPr>
          <w:rStyle w:val="4"/>
          <w:rFonts w:ascii="仿宋" w:hAnsi="仿宋" w:eastAsia="仿宋" w:cs="仿宋"/>
          <w:bCs/>
          <w:sz w:val="32"/>
          <w:szCs w:val="32"/>
          <w:lang w:eastAsia="zh-Hans"/>
        </w:rPr>
        <w:t>。</w:t>
      </w:r>
      <w:bookmarkStart w:id="0" w:name="_GoBack"/>
      <w:bookmarkEnd w:id="0"/>
    </w:p>
    <w:p>
      <w:pPr>
        <w:spacing w:line="400" w:lineRule="exact"/>
        <w:jc w:val="center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党建引领，品牌创建</w:t>
      </w:r>
      <w:r>
        <w:rPr>
          <w:rFonts w:hint="eastAsia" w:ascii="仿宋" w:hAnsi="仿宋" w:eastAsia="仿宋"/>
          <w:b/>
          <w:sz w:val="32"/>
          <w:szCs w:val="32"/>
          <w:lang w:eastAsia="zh-Hans"/>
        </w:rPr>
        <w:t>树标杆</w:t>
      </w:r>
    </w:p>
    <w:p>
      <w:pPr>
        <w:spacing w:line="400" w:lineRule="exact"/>
        <w:ind w:firstLine="640" w:firstLineChars="200"/>
        <w:rPr>
          <w:rStyle w:val="4"/>
          <w:rFonts w:ascii="仿宋" w:hAnsi="仿宋" w:eastAsia="仿宋" w:cs="仿宋"/>
          <w:bCs/>
          <w:sz w:val="32"/>
          <w:szCs w:val="32"/>
        </w:rPr>
      </w:pPr>
      <w:r>
        <w:rPr>
          <w:rStyle w:val="4"/>
          <w:rFonts w:hint="eastAsia" w:ascii="仿宋" w:hAnsi="仿宋" w:eastAsia="仿宋" w:cs="仿宋"/>
          <w:bCs/>
          <w:sz w:val="32"/>
          <w:szCs w:val="32"/>
          <w:lang w:eastAsia="zh-Hans"/>
        </w:rPr>
        <w:t>邓爱民同志</w:t>
      </w:r>
      <w:r>
        <w:rPr>
          <w:rStyle w:val="4"/>
          <w:rFonts w:hint="eastAsia" w:ascii="仿宋" w:hAnsi="仿宋" w:eastAsia="仿宋" w:cs="仿宋"/>
          <w:bCs/>
          <w:sz w:val="32"/>
          <w:szCs w:val="32"/>
        </w:rPr>
        <w:t>忠心向党、信念</w:t>
      </w:r>
      <w:r>
        <w:rPr>
          <w:rStyle w:val="4"/>
          <w:rFonts w:hint="eastAsia" w:ascii="仿宋" w:hAnsi="仿宋" w:eastAsia="仿宋" w:cs="仿宋"/>
          <w:bCs/>
          <w:sz w:val="32"/>
          <w:szCs w:val="32"/>
          <w:lang w:eastAsia="zh-Hans"/>
        </w:rPr>
        <w:t>坚定</w:t>
      </w:r>
      <w:r>
        <w:rPr>
          <w:rStyle w:val="4"/>
          <w:rFonts w:ascii="仿宋" w:hAnsi="仿宋" w:eastAsia="仿宋" w:cs="仿宋"/>
          <w:bCs/>
          <w:sz w:val="32"/>
          <w:szCs w:val="32"/>
          <w:lang w:eastAsia="zh-Hans"/>
        </w:rPr>
        <w:t>，</w:t>
      </w:r>
      <w:r>
        <w:rPr>
          <w:rStyle w:val="4"/>
          <w:rFonts w:hint="eastAsia" w:ascii="仿宋" w:hAnsi="仿宋" w:eastAsia="仿宋" w:cs="仿宋"/>
          <w:bCs/>
          <w:sz w:val="32"/>
          <w:szCs w:val="32"/>
        </w:rPr>
        <w:t>能够</w:t>
      </w:r>
      <w:r>
        <w:rPr>
          <w:rStyle w:val="4"/>
          <w:rFonts w:ascii="仿宋" w:hAnsi="仿宋" w:eastAsia="仿宋" w:cs="仿宋"/>
          <w:bCs/>
          <w:sz w:val="32"/>
          <w:szCs w:val="32"/>
          <w:lang w:eastAsia="zh-Hans"/>
        </w:rPr>
        <w:t>深刻把握“两个确立”</w:t>
      </w:r>
      <w:r>
        <w:rPr>
          <w:rStyle w:val="4"/>
          <w:rFonts w:hint="eastAsia" w:ascii="仿宋" w:hAnsi="仿宋" w:eastAsia="仿宋" w:cs="仿宋"/>
          <w:bCs/>
          <w:sz w:val="32"/>
          <w:szCs w:val="32"/>
        </w:rPr>
        <w:t>、</w:t>
      </w:r>
      <w:r>
        <w:rPr>
          <w:rStyle w:val="4"/>
          <w:rFonts w:ascii="仿宋" w:hAnsi="仿宋" w:eastAsia="仿宋" w:cs="仿宋"/>
          <w:bCs/>
          <w:sz w:val="32"/>
          <w:szCs w:val="32"/>
          <w:lang w:eastAsia="zh-Hans"/>
        </w:rPr>
        <w:t>坚决做到“两个维护”</w:t>
      </w:r>
      <w:r>
        <w:rPr>
          <w:rStyle w:val="4"/>
          <w:rFonts w:hint="eastAsia" w:ascii="仿宋" w:hAnsi="仿宋" w:eastAsia="仿宋" w:cs="仿宋"/>
          <w:bCs/>
          <w:sz w:val="32"/>
          <w:szCs w:val="32"/>
        </w:rPr>
        <w:t>，自觉</w:t>
      </w:r>
      <w:r>
        <w:rPr>
          <w:rStyle w:val="4"/>
          <w:rFonts w:hint="eastAsia" w:ascii="仿宋" w:hAnsi="仿宋" w:eastAsia="仿宋" w:cs="仿宋"/>
          <w:bCs/>
          <w:sz w:val="32"/>
          <w:szCs w:val="32"/>
          <w:lang w:eastAsia="zh-Hans"/>
        </w:rPr>
        <w:t>以习近平新时代中国特色社会主义思想</w:t>
      </w:r>
      <w:r>
        <w:rPr>
          <w:rStyle w:val="4"/>
          <w:rFonts w:hint="eastAsia" w:ascii="仿宋" w:hAnsi="仿宋" w:eastAsia="仿宋" w:cs="仿宋"/>
          <w:bCs/>
          <w:sz w:val="32"/>
          <w:szCs w:val="32"/>
        </w:rPr>
        <w:t>武装头脑、指导实践、推动工作。</w:t>
      </w:r>
      <w:r>
        <w:rPr>
          <w:rStyle w:val="4"/>
          <w:rFonts w:hint="eastAsia" w:ascii="仿宋" w:hAnsi="仿宋" w:eastAsia="仿宋" w:cs="仿宋"/>
          <w:bCs/>
          <w:sz w:val="32"/>
          <w:szCs w:val="32"/>
          <w:lang w:eastAsia="zh-Hans"/>
        </w:rPr>
        <w:t>他勇于创新党建工作</w:t>
      </w:r>
      <w:r>
        <w:rPr>
          <w:rStyle w:val="4"/>
          <w:rFonts w:ascii="仿宋" w:hAnsi="仿宋" w:eastAsia="仿宋" w:cs="仿宋"/>
          <w:bCs/>
          <w:sz w:val="32"/>
          <w:szCs w:val="32"/>
          <w:lang w:eastAsia="zh-Hans"/>
        </w:rPr>
        <w:t>，</w:t>
      </w:r>
      <w:r>
        <w:rPr>
          <w:rStyle w:val="4"/>
          <w:rFonts w:hint="eastAsia" w:ascii="仿宋" w:hAnsi="仿宋" w:eastAsia="仿宋" w:cs="仿宋"/>
          <w:bCs/>
          <w:sz w:val="32"/>
          <w:szCs w:val="32"/>
          <w:lang w:eastAsia="zh-Hans"/>
        </w:rPr>
        <w:t>以党建为引领</w:t>
      </w:r>
      <w:r>
        <w:rPr>
          <w:rStyle w:val="4"/>
          <w:rFonts w:ascii="仿宋" w:hAnsi="仿宋" w:eastAsia="仿宋" w:cs="仿宋"/>
          <w:bCs/>
          <w:sz w:val="32"/>
          <w:szCs w:val="32"/>
          <w:lang w:eastAsia="zh-Hans"/>
        </w:rPr>
        <w:t>，</w:t>
      </w:r>
      <w:r>
        <w:rPr>
          <w:rStyle w:val="4"/>
          <w:rFonts w:hint="eastAsia" w:ascii="仿宋" w:hAnsi="仿宋" w:eastAsia="仿宋" w:cs="仿宋"/>
          <w:bCs/>
          <w:sz w:val="32"/>
          <w:szCs w:val="32"/>
          <w:lang w:eastAsia="zh-Hans"/>
        </w:rPr>
        <w:t>促进党建业务</w:t>
      </w:r>
      <w:r>
        <w:rPr>
          <w:rStyle w:val="4"/>
          <w:rFonts w:hint="eastAsia" w:ascii="仿宋" w:hAnsi="仿宋" w:eastAsia="仿宋" w:cs="仿宋"/>
          <w:bCs/>
          <w:sz w:val="32"/>
          <w:szCs w:val="32"/>
        </w:rPr>
        <w:t>“</w:t>
      </w:r>
      <w:r>
        <w:rPr>
          <w:rStyle w:val="4"/>
          <w:rFonts w:hint="eastAsia" w:ascii="仿宋" w:hAnsi="仿宋" w:eastAsia="仿宋" w:cs="仿宋"/>
          <w:bCs/>
          <w:sz w:val="32"/>
          <w:szCs w:val="32"/>
          <w:lang w:eastAsia="zh-Hans"/>
        </w:rPr>
        <w:t>一融双高</w:t>
      </w:r>
      <w:r>
        <w:rPr>
          <w:rStyle w:val="4"/>
          <w:rFonts w:hint="eastAsia" w:ascii="仿宋" w:hAnsi="仿宋" w:eastAsia="仿宋" w:cs="仿宋"/>
          <w:bCs/>
          <w:sz w:val="32"/>
          <w:szCs w:val="32"/>
        </w:rPr>
        <w:t>”</w:t>
      </w:r>
      <w:r>
        <w:rPr>
          <w:rStyle w:val="4"/>
          <w:rFonts w:ascii="仿宋" w:hAnsi="仿宋" w:eastAsia="仿宋" w:cs="仿宋"/>
          <w:bCs/>
          <w:sz w:val="32"/>
          <w:szCs w:val="32"/>
          <w:lang w:eastAsia="zh-Hans"/>
        </w:rPr>
        <w:t>。</w:t>
      </w:r>
      <w:r>
        <w:rPr>
          <w:rStyle w:val="4"/>
          <w:rFonts w:hint="eastAsia" w:ascii="仿宋" w:hAnsi="仿宋" w:eastAsia="仿宋" w:cs="仿宋"/>
          <w:bCs/>
          <w:sz w:val="32"/>
          <w:szCs w:val="32"/>
          <w:lang w:val="en-US" w:eastAsia="zh-CN"/>
        </w:rPr>
        <w:t>其</w:t>
      </w:r>
      <w:r>
        <w:rPr>
          <w:rStyle w:val="4"/>
          <w:rFonts w:hint="eastAsia" w:ascii="仿宋" w:hAnsi="仿宋" w:eastAsia="仿宋" w:cs="仿宋"/>
          <w:bCs/>
          <w:sz w:val="32"/>
          <w:szCs w:val="32"/>
        </w:rPr>
        <w:t>先进事迹被《光明日报》等</w:t>
      </w:r>
      <w:r>
        <w:rPr>
          <w:rStyle w:val="4"/>
          <w:rFonts w:hint="eastAsia" w:ascii="仿宋" w:hAnsi="仿宋" w:eastAsia="仿宋" w:cs="仿宋"/>
          <w:bCs/>
          <w:sz w:val="32"/>
          <w:szCs w:val="32"/>
          <w:lang w:eastAsia="zh-Hans"/>
        </w:rPr>
        <w:t>多家</w:t>
      </w:r>
      <w:r>
        <w:rPr>
          <w:rStyle w:val="4"/>
          <w:rFonts w:hint="eastAsia" w:ascii="仿宋" w:hAnsi="仿宋" w:eastAsia="仿宋" w:cs="仿宋"/>
          <w:bCs/>
          <w:sz w:val="32"/>
          <w:szCs w:val="32"/>
        </w:rPr>
        <w:t>中央和湖北省媒体报道。</w:t>
      </w:r>
    </w:p>
    <w:p>
      <w:pPr>
        <w:spacing w:line="400" w:lineRule="exact"/>
        <w:jc w:val="center"/>
        <w:rPr>
          <w:rFonts w:ascii="仿宋" w:hAnsi="仿宋" w:eastAsia="仿宋"/>
          <w:b/>
          <w:sz w:val="32"/>
          <w:szCs w:val="32"/>
          <w:lang w:eastAsia="zh-Hans"/>
        </w:rPr>
      </w:pPr>
      <w:r>
        <w:rPr>
          <w:rFonts w:hint="eastAsia" w:ascii="仿宋" w:hAnsi="仿宋" w:eastAsia="仿宋"/>
          <w:b/>
          <w:sz w:val="32"/>
          <w:szCs w:val="32"/>
          <w:lang w:eastAsia="zh-Hans"/>
        </w:rPr>
        <w:t>初心如磐，经师人师作表率</w:t>
      </w:r>
    </w:p>
    <w:p>
      <w:pPr>
        <w:spacing w:line="400" w:lineRule="exact"/>
        <w:ind w:firstLine="643" w:firstLineChars="200"/>
        <w:rPr>
          <w:rStyle w:val="4"/>
          <w:rFonts w:ascii="仿宋" w:hAnsi="仿宋" w:eastAsia="仿宋" w:cs="仿宋"/>
          <w:bCs/>
          <w:sz w:val="32"/>
          <w:szCs w:val="32"/>
          <w:lang w:eastAsia="zh-Hans"/>
        </w:rPr>
      </w:pPr>
      <w:r>
        <w:rPr>
          <w:rStyle w:val="4"/>
          <w:rFonts w:hint="eastAsia" w:ascii="仿宋" w:hAnsi="仿宋" w:eastAsia="仿宋" w:cs="仿宋"/>
          <w:b/>
          <w:sz w:val="32"/>
          <w:szCs w:val="32"/>
          <w:lang w:eastAsia="zh-Hans"/>
        </w:rPr>
        <w:t>始终不离教学一线</w:t>
      </w:r>
      <w:r>
        <w:rPr>
          <w:rStyle w:val="4"/>
          <w:rFonts w:ascii="仿宋" w:hAnsi="仿宋" w:eastAsia="仿宋" w:cs="仿宋"/>
          <w:b/>
          <w:sz w:val="32"/>
          <w:szCs w:val="32"/>
          <w:lang w:eastAsia="zh-Hans"/>
        </w:rPr>
        <w:t>，</w:t>
      </w:r>
      <w:r>
        <w:rPr>
          <w:rStyle w:val="4"/>
          <w:rFonts w:hint="eastAsia" w:ascii="仿宋" w:hAnsi="仿宋" w:eastAsia="仿宋" w:cs="仿宋"/>
          <w:b/>
          <w:sz w:val="32"/>
          <w:szCs w:val="32"/>
          <w:lang w:eastAsia="zh-Hans"/>
        </w:rPr>
        <w:t>饱含热情教书育人</w:t>
      </w:r>
      <w:r>
        <w:rPr>
          <w:rStyle w:val="4"/>
          <w:rFonts w:ascii="仿宋" w:hAnsi="仿宋" w:eastAsia="仿宋" w:cs="仿宋"/>
          <w:b/>
          <w:sz w:val="32"/>
          <w:szCs w:val="32"/>
          <w:lang w:eastAsia="zh-Hans"/>
        </w:rPr>
        <w:t>。</w:t>
      </w:r>
      <w:r>
        <w:rPr>
          <w:rStyle w:val="4"/>
          <w:rFonts w:hint="eastAsia" w:ascii="仿宋" w:hAnsi="仿宋" w:eastAsia="仿宋" w:cs="仿宋"/>
          <w:bCs/>
          <w:sz w:val="32"/>
          <w:szCs w:val="32"/>
          <w:lang w:eastAsia="zh-Hans"/>
        </w:rPr>
        <w:t>对待教学工作永远充满了热情</w:t>
      </w:r>
      <w:r>
        <w:rPr>
          <w:rStyle w:val="4"/>
          <w:rFonts w:ascii="仿宋" w:hAnsi="仿宋" w:eastAsia="仿宋" w:cs="仿宋"/>
          <w:bCs/>
          <w:sz w:val="32"/>
          <w:szCs w:val="32"/>
          <w:lang w:eastAsia="zh-Hans"/>
        </w:rPr>
        <w:t>，</w:t>
      </w:r>
      <w:r>
        <w:rPr>
          <w:rStyle w:val="4"/>
          <w:rFonts w:hint="eastAsia" w:ascii="仿宋" w:hAnsi="仿宋" w:eastAsia="仿宋" w:cs="仿宋"/>
          <w:bCs/>
          <w:sz w:val="32"/>
          <w:szCs w:val="32"/>
          <w:lang w:eastAsia="zh-Hans"/>
        </w:rPr>
        <w:t>年均教学工作量保持在700课时以上</w:t>
      </w:r>
      <w:r>
        <w:rPr>
          <w:rStyle w:val="4"/>
          <w:rFonts w:ascii="仿宋" w:hAnsi="仿宋" w:eastAsia="仿宋" w:cs="仿宋"/>
          <w:bCs/>
          <w:sz w:val="32"/>
          <w:szCs w:val="32"/>
          <w:lang w:eastAsia="zh-Hans"/>
        </w:rPr>
        <w:t>。</w:t>
      </w:r>
      <w:r>
        <w:rPr>
          <w:rStyle w:val="4"/>
          <w:rFonts w:hint="eastAsia" w:ascii="仿宋" w:hAnsi="仿宋" w:eastAsia="仿宋" w:cs="仿宋"/>
          <w:bCs/>
          <w:sz w:val="32"/>
          <w:szCs w:val="32"/>
        </w:rPr>
        <w:t>即使</w:t>
      </w:r>
      <w:r>
        <w:rPr>
          <w:rStyle w:val="4"/>
          <w:rFonts w:hint="eastAsia" w:ascii="仿宋" w:hAnsi="仿宋" w:eastAsia="仿宋" w:cs="仿宋"/>
          <w:bCs/>
          <w:sz w:val="32"/>
          <w:szCs w:val="32"/>
          <w:lang w:eastAsia="zh-Hans"/>
        </w:rPr>
        <w:t>在疫情防控最艰难的2020年，身处隔离</w:t>
      </w:r>
      <w:r>
        <w:rPr>
          <w:rStyle w:val="4"/>
          <w:rFonts w:hint="eastAsia" w:ascii="仿宋" w:hAnsi="仿宋" w:eastAsia="仿宋" w:cs="仿宋"/>
          <w:bCs/>
          <w:sz w:val="32"/>
          <w:szCs w:val="32"/>
        </w:rPr>
        <w:t>异地</w:t>
      </w:r>
      <w:r>
        <w:rPr>
          <w:rStyle w:val="4"/>
          <w:rFonts w:hint="eastAsia" w:ascii="仿宋" w:hAnsi="仿宋" w:eastAsia="仿宋" w:cs="仿宋"/>
          <w:bCs/>
          <w:sz w:val="32"/>
          <w:szCs w:val="32"/>
          <w:lang w:eastAsia="zh-Hans"/>
        </w:rPr>
        <w:t>的他也保证教学科研不断档，</w:t>
      </w:r>
      <w:r>
        <w:rPr>
          <w:rStyle w:val="4"/>
          <w:rFonts w:hint="eastAsia" w:ascii="仿宋" w:hAnsi="仿宋" w:eastAsia="仿宋" w:cs="仿宋"/>
          <w:bCs/>
          <w:sz w:val="32"/>
          <w:szCs w:val="32"/>
        </w:rPr>
        <w:t>采取线上教学、云上科研等多种举措共同“战疫”</w:t>
      </w:r>
      <w:r>
        <w:rPr>
          <w:rStyle w:val="4"/>
          <w:rFonts w:ascii="仿宋" w:hAnsi="仿宋" w:eastAsia="仿宋" w:cs="仿宋"/>
          <w:bCs/>
          <w:sz w:val="32"/>
          <w:szCs w:val="32"/>
          <w:lang w:eastAsia="zh-Hans"/>
        </w:rPr>
        <w:t>。</w:t>
      </w:r>
    </w:p>
    <w:p>
      <w:pPr>
        <w:spacing w:line="400" w:lineRule="exact"/>
        <w:ind w:firstLine="643" w:firstLineChars="200"/>
        <w:rPr>
          <w:rStyle w:val="4"/>
          <w:rFonts w:ascii="仿宋" w:hAnsi="仿宋" w:eastAsia="仿宋"/>
          <w:sz w:val="32"/>
          <w:szCs w:val="32"/>
        </w:rPr>
      </w:pPr>
      <w:r>
        <w:rPr>
          <w:rStyle w:val="4"/>
          <w:rFonts w:hint="eastAsia" w:ascii="仿宋" w:hAnsi="仿宋" w:eastAsia="仿宋" w:cs="仿宋"/>
          <w:b/>
          <w:sz w:val="32"/>
          <w:szCs w:val="32"/>
          <w:lang w:eastAsia="zh-Hans"/>
        </w:rPr>
        <w:t>不断创新教学研究</w:t>
      </w:r>
      <w:r>
        <w:rPr>
          <w:rStyle w:val="4"/>
          <w:rFonts w:hint="eastAsia" w:ascii="仿宋" w:hAnsi="仿宋" w:eastAsia="仿宋" w:cs="仿宋"/>
          <w:b/>
          <w:sz w:val="32"/>
          <w:szCs w:val="32"/>
        </w:rPr>
        <w:t>，</w:t>
      </w:r>
      <w:r>
        <w:rPr>
          <w:rStyle w:val="4"/>
          <w:rFonts w:hint="eastAsia" w:ascii="仿宋" w:hAnsi="仿宋" w:eastAsia="仿宋" w:cs="仿宋"/>
          <w:b/>
          <w:sz w:val="32"/>
          <w:szCs w:val="32"/>
          <w:lang w:eastAsia="zh-Hans"/>
        </w:rPr>
        <w:t>提高人才培养质量</w:t>
      </w:r>
      <w:r>
        <w:rPr>
          <w:rStyle w:val="4"/>
          <w:rFonts w:ascii="仿宋" w:hAnsi="仿宋" w:eastAsia="仿宋" w:cs="仿宋"/>
          <w:b/>
          <w:sz w:val="32"/>
          <w:szCs w:val="32"/>
          <w:lang w:eastAsia="zh-Hans"/>
        </w:rPr>
        <w:t>。</w:t>
      </w:r>
      <w:r>
        <w:rPr>
          <w:rStyle w:val="4"/>
          <w:rFonts w:hint="eastAsia" w:ascii="仿宋" w:hAnsi="仿宋" w:eastAsia="仿宋" w:cs="仿宋"/>
          <w:bCs/>
          <w:sz w:val="32"/>
          <w:szCs w:val="32"/>
          <w:lang w:eastAsia="zh-Hans"/>
        </w:rPr>
        <w:t>邓爱民教授积极探索人才培养创新模式</w:t>
      </w:r>
      <w:r>
        <w:rPr>
          <w:rStyle w:val="4"/>
          <w:rFonts w:ascii="仿宋" w:hAnsi="仿宋" w:eastAsia="仿宋" w:cs="仿宋"/>
          <w:bCs/>
          <w:sz w:val="32"/>
          <w:szCs w:val="32"/>
          <w:lang w:eastAsia="zh-Hans"/>
        </w:rPr>
        <w:t>，</w:t>
      </w:r>
      <w:r>
        <w:rPr>
          <w:rStyle w:val="4"/>
          <w:rFonts w:hint="eastAsia" w:ascii="仿宋" w:hAnsi="仿宋" w:eastAsia="仿宋" w:cs="仿宋"/>
          <w:bCs/>
          <w:sz w:val="32"/>
          <w:szCs w:val="32"/>
          <w:lang w:eastAsia="zh-Hans"/>
        </w:rPr>
        <w:t>他主持完成的教学研究成果</w:t>
      </w:r>
      <w:r>
        <w:rPr>
          <w:rStyle w:val="4"/>
          <w:rFonts w:ascii="仿宋" w:hAnsi="仿宋" w:eastAsia="仿宋" w:cs="仿宋"/>
          <w:bCs/>
          <w:sz w:val="32"/>
          <w:szCs w:val="32"/>
          <w:lang w:eastAsia="zh-Hans"/>
        </w:rPr>
        <w:t>《研究型立体化旅游人才培养模式</w:t>
      </w:r>
      <w:r>
        <w:rPr>
          <w:rStyle w:val="4"/>
          <w:rFonts w:hint="eastAsia" w:ascii="仿宋" w:hAnsi="仿宋" w:eastAsia="仿宋" w:cs="仿宋"/>
          <w:bCs/>
          <w:sz w:val="32"/>
          <w:szCs w:val="32"/>
          <w:lang w:eastAsia="zh-Hans"/>
        </w:rPr>
        <w:t>研究</w:t>
      </w:r>
      <w:r>
        <w:rPr>
          <w:rStyle w:val="4"/>
          <w:rFonts w:ascii="仿宋" w:hAnsi="仿宋" w:eastAsia="仿宋" w:cs="仿宋"/>
          <w:bCs/>
          <w:sz w:val="32"/>
          <w:szCs w:val="32"/>
          <w:lang w:eastAsia="zh-Hans"/>
        </w:rPr>
        <w:t>》</w:t>
      </w:r>
      <w:r>
        <w:rPr>
          <w:rStyle w:val="4"/>
          <w:rFonts w:hint="eastAsia" w:ascii="仿宋" w:hAnsi="仿宋" w:eastAsia="仿宋" w:cs="仿宋"/>
          <w:bCs/>
          <w:sz w:val="32"/>
          <w:szCs w:val="32"/>
          <w:lang w:eastAsia="zh-Hans"/>
        </w:rPr>
        <w:t>获得</w:t>
      </w:r>
      <w:r>
        <w:rPr>
          <w:rStyle w:val="4"/>
          <w:rFonts w:ascii="仿宋" w:hAnsi="仿宋" w:eastAsia="仿宋" w:cs="仿宋"/>
          <w:bCs/>
          <w:sz w:val="32"/>
          <w:szCs w:val="32"/>
          <w:lang w:eastAsia="zh-Hans"/>
        </w:rPr>
        <w:t>2018</w:t>
      </w:r>
      <w:r>
        <w:rPr>
          <w:rStyle w:val="4"/>
          <w:rFonts w:hint="eastAsia" w:ascii="仿宋" w:hAnsi="仿宋" w:eastAsia="仿宋" w:cs="仿宋"/>
          <w:bCs/>
          <w:sz w:val="32"/>
          <w:szCs w:val="32"/>
          <w:lang w:eastAsia="zh-Hans"/>
        </w:rPr>
        <w:t>年第八届湖北省高等学校教学成果奖一等奖</w:t>
      </w:r>
      <w:r>
        <w:rPr>
          <w:rStyle w:val="4"/>
          <w:rFonts w:ascii="仿宋" w:hAnsi="仿宋" w:eastAsia="仿宋" w:cs="仿宋"/>
          <w:bCs/>
          <w:sz w:val="32"/>
          <w:szCs w:val="32"/>
          <w:lang w:eastAsia="zh-Hans"/>
        </w:rPr>
        <w:t>。</w:t>
      </w:r>
    </w:p>
    <w:p>
      <w:pPr>
        <w:spacing w:line="400" w:lineRule="exact"/>
        <w:ind w:firstLine="643" w:firstLineChars="200"/>
        <w:rPr>
          <w:rStyle w:val="4"/>
          <w:rFonts w:ascii="仿宋" w:hAnsi="仿宋" w:eastAsia="仿宋" w:cs="仿宋"/>
          <w:bCs/>
          <w:sz w:val="32"/>
          <w:szCs w:val="32"/>
          <w:lang w:eastAsia="zh-Hans"/>
        </w:rPr>
      </w:pPr>
      <w:r>
        <w:rPr>
          <w:rStyle w:val="4"/>
          <w:rFonts w:hint="eastAsia" w:ascii="仿宋" w:hAnsi="仿宋" w:eastAsia="仿宋" w:cs="仿宋"/>
          <w:b/>
          <w:sz w:val="32"/>
          <w:szCs w:val="32"/>
          <w:lang w:eastAsia="zh-Hans"/>
        </w:rPr>
        <w:t>大力推行课程思政</w:t>
      </w:r>
      <w:r>
        <w:rPr>
          <w:rStyle w:val="4"/>
          <w:rFonts w:ascii="仿宋" w:hAnsi="仿宋" w:eastAsia="仿宋" w:cs="仿宋"/>
          <w:b/>
          <w:sz w:val="32"/>
          <w:szCs w:val="32"/>
          <w:lang w:eastAsia="zh-Hans"/>
        </w:rPr>
        <w:t>，</w:t>
      </w:r>
      <w:r>
        <w:rPr>
          <w:rStyle w:val="4"/>
          <w:rFonts w:hint="eastAsia" w:ascii="仿宋" w:hAnsi="仿宋" w:eastAsia="仿宋" w:cs="仿宋"/>
          <w:b/>
          <w:sz w:val="32"/>
          <w:szCs w:val="32"/>
          <w:lang w:eastAsia="zh-Hans"/>
        </w:rPr>
        <w:t>扣好人生第一粒扣</w:t>
      </w:r>
      <w:r>
        <w:rPr>
          <w:rStyle w:val="4"/>
          <w:rFonts w:ascii="仿宋" w:hAnsi="仿宋" w:eastAsia="仿宋" w:cs="仿宋"/>
          <w:b/>
          <w:sz w:val="32"/>
          <w:szCs w:val="32"/>
          <w:lang w:eastAsia="zh-Hans"/>
        </w:rPr>
        <w:t>。</w:t>
      </w:r>
      <w:r>
        <w:rPr>
          <w:rStyle w:val="4"/>
          <w:rFonts w:hint="eastAsia" w:ascii="仿宋" w:hAnsi="仿宋" w:eastAsia="仿宋" w:cs="仿宋"/>
          <w:bCs/>
          <w:sz w:val="32"/>
          <w:szCs w:val="32"/>
          <w:lang w:eastAsia="zh-Hans"/>
        </w:rPr>
        <w:t>邓爱民教授注重理论学习与实践教学相结合</w:t>
      </w:r>
      <w:r>
        <w:rPr>
          <w:rStyle w:val="4"/>
          <w:rFonts w:ascii="仿宋" w:hAnsi="仿宋" w:eastAsia="仿宋" w:cs="仿宋"/>
          <w:bCs/>
          <w:sz w:val="32"/>
          <w:szCs w:val="32"/>
          <w:lang w:eastAsia="zh-Hans"/>
        </w:rPr>
        <w:t>，</w:t>
      </w:r>
      <w:r>
        <w:rPr>
          <w:rStyle w:val="4"/>
          <w:rFonts w:hint="eastAsia" w:ascii="仿宋" w:hAnsi="仿宋" w:eastAsia="仿宋" w:cs="仿宋"/>
          <w:bCs/>
          <w:sz w:val="32"/>
          <w:szCs w:val="32"/>
          <w:lang w:eastAsia="zh-Hans"/>
        </w:rPr>
        <w:t>将专业教学与思政教育有机融合，充分凝聚了思政元素正能量，大力提高了思政育人成效</w:t>
      </w:r>
      <w:r>
        <w:rPr>
          <w:rStyle w:val="4"/>
          <w:rFonts w:hint="eastAsia" w:ascii="仿宋" w:hAnsi="仿宋" w:eastAsia="仿宋" w:cs="仿宋"/>
          <w:bCs/>
          <w:sz w:val="32"/>
          <w:szCs w:val="32"/>
        </w:rPr>
        <w:t>，组织出版了</w:t>
      </w:r>
      <w:r>
        <w:rPr>
          <w:rStyle w:val="4"/>
          <w:rFonts w:hint="eastAsia" w:ascii="仿宋" w:hAnsi="仿宋" w:eastAsia="仿宋" w:cs="仿宋"/>
          <w:b/>
          <w:bCs/>
          <w:sz w:val="32"/>
          <w:szCs w:val="32"/>
        </w:rPr>
        <w:t>国内首套旅游管理专业课程思政教材</w:t>
      </w:r>
      <w:r>
        <w:rPr>
          <w:rStyle w:val="4"/>
          <w:rFonts w:hint="eastAsia" w:ascii="仿宋" w:hAnsi="仿宋" w:eastAsia="仿宋" w:cs="仿宋"/>
          <w:bCs/>
          <w:sz w:val="32"/>
          <w:szCs w:val="32"/>
          <w:lang w:eastAsia="zh-Hans"/>
        </w:rPr>
        <w:t>。</w:t>
      </w:r>
      <w:r>
        <w:rPr>
          <w:rStyle w:val="4"/>
          <w:rFonts w:ascii="仿宋" w:hAnsi="仿宋" w:eastAsia="仿宋" w:cs="仿宋"/>
          <w:bCs/>
          <w:sz w:val="32"/>
          <w:szCs w:val="32"/>
          <w:lang w:eastAsia="zh-Hans"/>
        </w:rPr>
        <w:t>十几年来，他分期分批将博士生、硕士生和本科生带到乡村</w:t>
      </w:r>
      <w:r>
        <w:rPr>
          <w:rStyle w:val="4"/>
          <w:rFonts w:hint="eastAsia" w:ascii="仿宋" w:hAnsi="仿宋" w:eastAsia="仿宋" w:cs="仿宋"/>
          <w:bCs/>
          <w:sz w:val="32"/>
          <w:szCs w:val="32"/>
          <w:lang w:eastAsia="zh-Hans"/>
        </w:rPr>
        <w:t>开展课程思政教学</w:t>
      </w:r>
      <w:r>
        <w:rPr>
          <w:rStyle w:val="4"/>
          <w:rFonts w:ascii="仿宋" w:hAnsi="仿宋" w:eastAsia="仿宋" w:cs="仿宋"/>
          <w:bCs/>
          <w:sz w:val="32"/>
          <w:szCs w:val="32"/>
          <w:lang w:eastAsia="zh-Hans"/>
        </w:rPr>
        <w:t>，组织学生进行旅游资源调查</w:t>
      </w:r>
      <w:r>
        <w:rPr>
          <w:rStyle w:val="4"/>
          <w:rFonts w:hint="eastAsia" w:ascii="仿宋" w:hAnsi="仿宋" w:eastAsia="仿宋" w:cs="仿宋"/>
          <w:bCs/>
          <w:sz w:val="32"/>
          <w:szCs w:val="32"/>
          <w:lang w:eastAsia="zh-Hans"/>
        </w:rPr>
        <w:t>和旅游规划实践</w:t>
      </w:r>
      <w:r>
        <w:rPr>
          <w:rStyle w:val="4"/>
          <w:rFonts w:ascii="仿宋" w:hAnsi="仿宋" w:eastAsia="仿宋" w:cs="仿宋"/>
          <w:bCs/>
          <w:sz w:val="32"/>
          <w:szCs w:val="32"/>
          <w:lang w:eastAsia="zh-Hans"/>
        </w:rPr>
        <w:t>，把课堂设在田间地头、荒山旷野，风景山水为黑板，山石树桩当桌椅。</w:t>
      </w:r>
      <w:r>
        <w:rPr>
          <w:rStyle w:val="4"/>
          <w:rFonts w:hint="eastAsia" w:ascii="仿宋" w:hAnsi="仿宋" w:eastAsia="仿宋" w:cs="仿宋"/>
          <w:bCs/>
          <w:sz w:val="32"/>
          <w:szCs w:val="32"/>
          <w:lang w:eastAsia="zh-Hans"/>
        </w:rPr>
        <w:t>通过创新课程思政实践教学，有效提升了育人效果。</w:t>
      </w:r>
    </w:p>
    <w:p>
      <w:pPr>
        <w:spacing w:line="400" w:lineRule="exact"/>
        <w:jc w:val="center"/>
        <w:rPr>
          <w:rFonts w:ascii="仿宋" w:hAnsi="仿宋" w:eastAsia="仿宋"/>
          <w:b/>
          <w:sz w:val="32"/>
          <w:szCs w:val="32"/>
          <w:lang w:eastAsia="zh-Hans"/>
        </w:rPr>
      </w:pPr>
      <w:r>
        <w:rPr>
          <w:rFonts w:hint="eastAsia" w:ascii="仿宋" w:hAnsi="仿宋" w:eastAsia="仿宋"/>
          <w:b/>
          <w:sz w:val="32"/>
          <w:szCs w:val="32"/>
          <w:lang w:eastAsia="zh-Hans"/>
        </w:rPr>
        <w:t>关爱学生，无微不至助成长</w:t>
      </w:r>
    </w:p>
    <w:p>
      <w:pPr>
        <w:spacing w:line="400" w:lineRule="exact"/>
        <w:ind w:firstLine="640" w:firstLineChars="200"/>
        <w:rPr>
          <w:rFonts w:ascii="仿宋" w:hAnsi="仿宋" w:eastAsia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sz w:val="32"/>
          <w:szCs w:val="32"/>
          <w:shd w:val="clear" w:color="auto" w:fill="FFFFFF"/>
        </w:rPr>
        <w:t>十几年来，他持续通过各种方式资助寒门学子</w:t>
      </w:r>
      <w:r>
        <w:rPr>
          <w:rFonts w:ascii="仿宋" w:hAnsi="仿宋" w:eastAsia="仿宋"/>
          <w:sz w:val="32"/>
          <w:szCs w:val="32"/>
          <w:shd w:val="clear" w:color="auto" w:fill="FFFFFF"/>
        </w:rPr>
        <w:t>，</w:t>
      </w:r>
      <w:r>
        <w:rPr>
          <w:rFonts w:hint="eastAsia" w:ascii="仿宋" w:hAnsi="仿宋" w:eastAsia="仿宋"/>
          <w:sz w:val="32"/>
          <w:szCs w:val="32"/>
          <w:shd w:val="clear" w:color="auto" w:fill="FFFFFF"/>
        </w:rPr>
        <w:t>为其申请助学贷款提供担保、或为其提供勤工俭学机会、或带其做项目，有时甚至自掏腰包为其发放生活费。</w:t>
      </w:r>
    </w:p>
    <w:p>
      <w:pPr>
        <w:spacing w:line="400" w:lineRule="exact"/>
        <w:ind w:firstLine="640" w:firstLineChars="200"/>
        <w:rPr>
          <w:rStyle w:val="4"/>
          <w:rFonts w:ascii="仿宋" w:hAnsi="仿宋" w:eastAsia="仿宋"/>
          <w:sz w:val="32"/>
          <w:szCs w:val="32"/>
        </w:rPr>
      </w:pPr>
      <w:r>
        <w:rPr>
          <w:rStyle w:val="4"/>
          <w:rFonts w:ascii="仿宋" w:hAnsi="仿宋" w:eastAsia="仿宋"/>
          <w:sz w:val="32"/>
          <w:szCs w:val="32"/>
        </w:rPr>
        <w:t>2020</w:t>
      </w:r>
      <w:r>
        <w:rPr>
          <w:rStyle w:val="4"/>
          <w:rFonts w:hint="eastAsia" w:ascii="仿宋" w:hAnsi="仿宋" w:eastAsia="仿宋"/>
          <w:sz w:val="32"/>
          <w:szCs w:val="32"/>
        </w:rPr>
        <w:t>年，受疫情影响，高校毕业生就业</w:t>
      </w:r>
      <w:r>
        <w:rPr>
          <w:rStyle w:val="4"/>
          <w:rFonts w:hint="eastAsia" w:ascii="仿宋" w:hAnsi="仿宋" w:eastAsia="仿宋"/>
          <w:sz w:val="32"/>
          <w:szCs w:val="32"/>
          <w:lang w:eastAsia="zh-Hans"/>
        </w:rPr>
        <w:t>形势十分严峻</w:t>
      </w:r>
      <w:r>
        <w:rPr>
          <w:rStyle w:val="4"/>
          <w:rFonts w:hint="eastAsia" w:ascii="仿宋" w:hAnsi="仿宋" w:eastAsia="仿宋"/>
          <w:sz w:val="32"/>
          <w:szCs w:val="32"/>
        </w:rPr>
        <w:t>。邓爱民不仅鼓励</w:t>
      </w:r>
      <w:r>
        <w:rPr>
          <w:rStyle w:val="4"/>
          <w:rFonts w:hint="eastAsia" w:ascii="仿宋" w:hAnsi="仿宋" w:eastAsia="仿宋"/>
          <w:sz w:val="32"/>
          <w:szCs w:val="32"/>
          <w:lang w:eastAsia="zh-Hans"/>
        </w:rPr>
        <w:t>旅游管理专业毕业生</w:t>
      </w:r>
      <w:r>
        <w:rPr>
          <w:rStyle w:val="4"/>
          <w:rFonts w:hint="eastAsia" w:ascii="仿宋" w:hAnsi="仿宋" w:eastAsia="仿宋"/>
          <w:sz w:val="32"/>
          <w:szCs w:val="32"/>
        </w:rPr>
        <w:t>积极行动起来，更是</w:t>
      </w:r>
      <w:r>
        <w:rPr>
          <w:rStyle w:val="4"/>
          <w:rFonts w:hint="eastAsia" w:ascii="仿宋" w:hAnsi="仿宋" w:eastAsia="仿宋"/>
          <w:sz w:val="32"/>
          <w:szCs w:val="32"/>
          <w:lang w:eastAsia="zh-Hans"/>
        </w:rPr>
        <w:t>积极</w:t>
      </w:r>
      <w:r>
        <w:rPr>
          <w:rStyle w:val="4"/>
          <w:rFonts w:hint="eastAsia" w:ascii="仿宋" w:hAnsi="仿宋" w:eastAsia="仿宋"/>
          <w:sz w:val="32"/>
          <w:szCs w:val="32"/>
        </w:rPr>
        <w:t>对接用人单位，组织“空中双选会”和线下面招。在他的努力下，组织80多家企业，2000多毕业生参加“空中双选会”。</w:t>
      </w:r>
    </w:p>
    <w:p>
      <w:pPr>
        <w:spacing w:line="400" w:lineRule="exact"/>
        <w:jc w:val="center"/>
        <w:rPr>
          <w:rFonts w:ascii="仿宋" w:hAnsi="仿宋" w:eastAsia="仿宋"/>
          <w:b/>
          <w:sz w:val="32"/>
          <w:szCs w:val="32"/>
          <w:lang w:eastAsia="zh-Hans"/>
        </w:rPr>
      </w:pPr>
      <w:r>
        <w:rPr>
          <w:rFonts w:hint="eastAsia" w:ascii="仿宋" w:hAnsi="仿宋" w:eastAsia="仿宋"/>
          <w:b/>
          <w:sz w:val="32"/>
          <w:szCs w:val="32"/>
          <w:lang w:eastAsia="zh-Hans"/>
        </w:rPr>
        <w:t>服务社会</w:t>
      </w:r>
      <w:r>
        <w:rPr>
          <w:rFonts w:ascii="仿宋" w:hAnsi="仿宋" w:eastAsia="仿宋"/>
          <w:b/>
          <w:sz w:val="32"/>
          <w:szCs w:val="32"/>
          <w:lang w:eastAsia="zh-Hans"/>
        </w:rPr>
        <w:t>，</w:t>
      </w:r>
      <w:r>
        <w:rPr>
          <w:rFonts w:hint="eastAsia" w:ascii="仿宋" w:hAnsi="仿宋" w:eastAsia="仿宋"/>
          <w:b/>
          <w:sz w:val="32"/>
          <w:szCs w:val="32"/>
          <w:lang w:eastAsia="zh-Hans"/>
        </w:rPr>
        <w:t>科学研究促发展</w:t>
      </w:r>
    </w:p>
    <w:p>
      <w:pPr>
        <w:rPr>
          <w:sz w:val="32"/>
          <w:szCs w:val="32"/>
        </w:rPr>
      </w:pPr>
      <w:r>
        <w:rPr>
          <w:rStyle w:val="4"/>
          <w:rFonts w:hint="eastAsia" w:ascii="仿宋" w:hAnsi="仿宋" w:eastAsia="仿宋" w:cs="仿宋"/>
          <w:bCs/>
          <w:sz w:val="32"/>
          <w:szCs w:val="32"/>
          <w:lang w:eastAsia="zh-Hans"/>
        </w:rPr>
        <w:t>邓爱民同志</w:t>
      </w:r>
      <w:r>
        <w:rPr>
          <w:rStyle w:val="4"/>
          <w:rFonts w:hint="eastAsia" w:ascii="仿宋" w:hAnsi="仿宋" w:eastAsia="仿宋" w:cs="仿宋"/>
          <w:bCs/>
          <w:sz w:val="32"/>
          <w:szCs w:val="32"/>
        </w:rPr>
        <w:t>积极响应脱贫攻坚、乡村振兴、一带一路等国家战略</w:t>
      </w:r>
      <w:r>
        <w:rPr>
          <w:rStyle w:val="4"/>
          <w:rFonts w:ascii="仿宋" w:hAnsi="仿宋" w:eastAsia="仿宋" w:cs="仿宋"/>
          <w:bCs/>
          <w:sz w:val="32"/>
          <w:szCs w:val="32"/>
        </w:rPr>
        <w:t>，</w:t>
      </w:r>
      <w:r>
        <w:rPr>
          <w:rStyle w:val="4"/>
          <w:rFonts w:hint="eastAsia" w:ascii="仿宋" w:hAnsi="仿宋" w:eastAsia="仿宋" w:cs="仿宋"/>
          <w:bCs/>
          <w:sz w:val="32"/>
          <w:szCs w:val="32"/>
        </w:rPr>
        <w:t>充分利用专业优势，</w:t>
      </w:r>
      <w:r>
        <w:rPr>
          <w:rStyle w:val="4"/>
          <w:rFonts w:hint="eastAsia" w:ascii="仿宋" w:hAnsi="仿宋" w:eastAsia="仿宋" w:cs="仿宋"/>
          <w:bCs/>
          <w:sz w:val="32"/>
          <w:szCs w:val="32"/>
          <w:lang w:eastAsia="zh-Hans"/>
        </w:rPr>
        <w:t>倾心服务社会</w:t>
      </w:r>
      <w:r>
        <w:rPr>
          <w:rStyle w:val="4"/>
          <w:rFonts w:ascii="仿宋" w:hAnsi="仿宋" w:eastAsia="仿宋" w:cs="仿宋"/>
          <w:bCs/>
          <w:sz w:val="32"/>
          <w:szCs w:val="32"/>
          <w:lang w:eastAsia="zh-Hans"/>
        </w:rPr>
        <w:t>。</w:t>
      </w:r>
      <w:r>
        <w:rPr>
          <w:rStyle w:val="4"/>
          <w:rFonts w:hint="eastAsia" w:ascii="仿宋" w:hAnsi="仿宋" w:eastAsia="仿宋" w:cs="仿宋"/>
          <w:bCs/>
          <w:sz w:val="32"/>
          <w:szCs w:val="32"/>
          <w:lang w:eastAsia="zh-Hans"/>
        </w:rPr>
        <w:t>近年来</w:t>
      </w:r>
      <w:r>
        <w:rPr>
          <w:rStyle w:val="4"/>
          <w:rFonts w:ascii="仿宋" w:hAnsi="仿宋" w:eastAsia="仿宋" w:cs="仿宋"/>
          <w:bCs/>
          <w:sz w:val="32"/>
          <w:szCs w:val="32"/>
          <w:lang w:eastAsia="zh-Hans"/>
        </w:rPr>
        <w:t>，</w:t>
      </w:r>
      <w:r>
        <w:rPr>
          <w:rStyle w:val="4"/>
          <w:rFonts w:hint="eastAsia" w:ascii="仿宋" w:hAnsi="仿宋" w:eastAsia="仿宋" w:cs="仿宋"/>
          <w:bCs/>
          <w:sz w:val="32"/>
          <w:szCs w:val="32"/>
          <w:lang w:eastAsia="zh-Hans"/>
        </w:rPr>
        <w:t>他</w:t>
      </w:r>
      <w:r>
        <w:rPr>
          <w:rStyle w:val="4"/>
          <w:rFonts w:hint="eastAsia" w:ascii="仿宋" w:hAnsi="仿宋" w:eastAsia="仿宋" w:cs="仿宋"/>
          <w:bCs/>
          <w:sz w:val="32"/>
          <w:szCs w:val="32"/>
        </w:rPr>
        <w:t>先后为恩施州等地100多个贫困乡村编制</w:t>
      </w:r>
      <w:r>
        <w:rPr>
          <w:rStyle w:val="4"/>
          <w:rFonts w:hint="eastAsia" w:ascii="仿宋" w:hAnsi="仿宋" w:eastAsia="仿宋" w:cs="仿宋"/>
          <w:bCs/>
          <w:sz w:val="32"/>
          <w:szCs w:val="32"/>
          <w:lang w:eastAsia="zh-Hans"/>
        </w:rPr>
        <w:t>了</w:t>
      </w:r>
      <w:r>
        <w:rPr>
          <w:rStyle w:val="4"/>
          <w:rFonts w:hint="eastAsia" w:ascii="仿宋" w:hAnsi="仿宋" w:eastAsia="仿宋" w:cs="仿宋"/>
          <w:bCs/>
          <w:sz w:val="32"/>
          <w:szCs w:val="32"/>
        </w:rPr>
        <w:t>旅游扶贫方案</w:t>
      </w:r>
      <w:r>
        <w:rPr>
          <w:rStyle w:val="4"/>
          <w:rFonts w:ascii="仿宋" w:hAnsi="仿宋" w:eastAsia="仿宋" w:cs="仿宋"/>
          <w:bCs/>
          <w:sz w:val="32"/>
          <w:szCs w:val="32"/>
        </w:rPr>
        <w:t>，</w:t>
      </w:r>
      <w:r>
        <w:rPr>
          <w:rStyle w:val="4"/>
          <w:rFonts w:hint="eastAsia" w:ascii="仿宋" w:hAnsi="仿宋" w:eastAsia="仿宋" w:cs="仿宋"/>
          <w:bCs/>
          <w:sz w:val="32"/>
          <w:szCs w:val="32"/>
        </w:rPr>
        <w:t>“校企协同联动助脱贫，携手绘就乡村锦绣画卷”案例获评教育部第一届高校旅游帮扶型案例，以他公益编制的武汉市贫困村旅游扶贫规划为基础编著的《旅游精准扶贫规划：武汉方案》获湖北省社会公益出版专项资金资助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4E496B"/>
    <w:rsid w:val="4D4E496B"/>
    <w:rsid w:val="52D05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2023-07-22T02:34:00Z</dcterms:created>
  <dc:creator>尤军</dc:creator>
  <cp:lastModifiedBy>尤军</cp:lastModifiedBy>
  <dcterms:modified xsi:type="dcterms:W3CDTF">2023-07-22T02:55:18Z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E177CC77CD6744DDA19B934F295BA8B8</vt:lpwstr>
  </property>
</Properties>
</file>