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02" w:firstLineChars="200"/>
        <w:jc w:val="center"/>
        <w:textAlignment w:val="auto"/>
      </w:pPr>
      <w:r>
        <w:rPr>
          <w:rFonts w:hint="eastAsia" w:ascii="宋体" w:hAnsi="宋体" w:eastAsia="宋体" w:cs="宋体"/>
          <w:b/>
          <w:i w:val="0"/>
          <w:caps w:val="0"/>
          <w:color w:val="000000"/>
          <w:spacing w:val="0"/>
          <w:kern w:val="0"/>
          <w:sz w:val="30"/>
          <w:szCs w:val="30"/>
          <w:u w:val="none"/>
          <w:lang w:val="en-US" w:eastAsia="zh-CN" w:bidi="ar"/>
        </w:rPr>
        <w:br w:type="textWrapping"/>
      </w:r>
      <w:r>
        <w:rPr>
          <w:rFonts w:hint="eastAsia" w:ascii="宋体" w:hAnsi="宋体" w:eastAsia="宋体" w:cs="宋体"/>
          <w:b/>
          <w:i w:val="0"/>
          <w:caps w:val="0"/>
          <w:color w:val="000000"/>
          <w:spacing w:val="0"/>
          <w:kern w:val="0"/>
          <w:sz w:val="30"/>
          <w:szCs w:val="30"/>
          <w:u w:val="none"/>
          <w:lang w:val="en-US" w:eastAsia="zh-CN" w:bidi="ar"/>
        </w:rPr>
        <w:t>中国工会章程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2" w:firstLineChars="200"/>
        <w:jc w:val="center"/>
        <w:textAlignment w:val="auto"/>
        <w:rPr>
          <w:rFonts w:hint="eastAsia" w:ascii="宋体" w:hAnsi="宋体" w:eastAsia="宋体" w:cs="宋体"/>
          <w:b/>
          <w:i w:val="0"/>
          <w:caps w:val="0"/>
          <w:color w:val="000000"/>
          <w:spacing w:val="0"/>
          <w:sz w:val="28"/>
          <w:szCs w:val="28"/>
          <w:u w:val="none"/>
        </w:rPr>
      </w:pPr>
      <w:r>
        <w:rPr>
          <w:rFonts w:hint="eastAsia" w:ascii="宋体" w:hAnsi="宋体" w:eastAsia="宋体" w:cs="宋体"/>
          <w:b/>
          <w:i w:val="0"/>
          <w:caps w:val="0"/>
          <w:color w:val="000000"/>
          <w:spacing w:val="0"/>
          <w:kern w:val="0"/>
          <w:sz w:val="28"/>
          <w:szCs w:val="28"/>
          <w:u w:val="none"/>
          <w:lang w:val="en-US" w:eastAsia="zh-CN" w:bidi="ar"/>
        </w:rPr>
        <w:t>（2018年10月26日 中国工会第十七次全国代表大会通过）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80" w:firstLineChars="200"/>
        <w:jc w:val="left"/>
        <w:textAlignment w:val="auto"/>
        <w:rPr>
          <w:rFonts w:hint="eastAsia" w:ascii="宋体" w:hAnsi="宋体" w:eastAsia="宋体" w:cs="宋体"/>
          <w:i w:val="0"/>
          <w:caps w:val="0"/>
          <w:color w:val="282828"/>
          <w:spacing w:val="0"/>
          <w:sz w:val="24"/>
          <w:szCs w:val="24"/>
        </w:rPr>
      </w:pPr>
      <w:r>
        <w:rPr>
          <w:rFonts w:hint="eastAsia" w:ascii="宋体" w:hAnsi="宋体" w:eastAsia="宋体" w:cs="宋体"/>
          <w:i w:val="0"/>
          <w:caps w:val="0"/>
          <w:color w:val="282828"/>
          <w:spacing w:val="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firstLineChars="200"/>
        <w:jc w:val="center"/>
        <w:textAlignment w:val="auto"/>
        <w:rPr>
          <w:rFonts w:hint="eastAsia" w:ascii="宋体" w:hAnsi="宋体" w:eastAsia="宋体" w:cs="宋体"/>
          <w:i w:val="0"/>
          <w:caps w:val="0"/>
          <w:color w:val="92B0DD"/>
          <w:spacing w:val="0"/>
          <w:sz w:val="24"/>
          <w:szCs w:val="24"/>
        </w:rPr>
      </w:pPr>
      <w:r>
        <w:rPr>
          <w:rFonts w:hint="eastAsia" w:ascii="宋体" w:hAnsi="宋体" w:eastAsia="宋体" w:cs="宋体"/>
          <w:i w:val="0"/>
          <w:caps w:val="0"/>
          <w:color w:val="282828"/>
          <w:spacing w:val="0"/>
          <w:sz w:val="21"/>
          <w:szCs w:val="21"/>
        </w:rPr>
        <w:pict>
          <v:rect id="_x0000_i1025" o:spt="1" style="height:0.75pt;width:414.7pt;" fillcolor="#92B0DD" filled="t" stroked="f" coordsize="21600,21600" o:hr="t" o:hrstd="t" o:hrnoshade="t" o:hrpct="960" o:hralign="center">
            <v:path/>
            <v:fill on="t" focussize="0,0"/>
            <v:stroke on="f"/>
            <v:imagedata o:title=""/>
            <o:lock v:ext="edit"/>
            <w10:wrap type="none"/>
            <w10:anchorlock/>
          </v:rect>
        </w:pict>
      </w:r>
    </w:p>
    <w:p>
      <w:pPr>
        <w:pStyle w:val="2"/>
        <w:bidi w:val="0"/>
      </w:pPr>
      <w:r>
        <w:rPr>
          <w:rFonts w:hint="eastAsia"/>
        </w:rPr>
        <w:t>　总 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中国工会是中国共产党领导的职工自愿结合的工人阶级群众组织，是党联系职工群众的桥梁和纽带，是国家政权的重要社会支柱，是会员和职工利益的代表。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中国工会以宪法为根本活动准则，按照《中华人民共和国工会法》和本章程独立自主地开展工作，依法行使权利和履行义务。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中国工会坚持自觉接受中国共产党的领导，承担团结引导职工群众听党话、跟党走的政治责任，巩固和扩大党执政的阶级基础和群众基础。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中国工会的基本职责是维护职工合法权益、竭诚服务职工群众。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rPr>
          <w:rFonts w:hint="eastAsia" w:ascii="宋体" w:hAnsi="宋体" w:eastAsia="宋体" w:cs="宋体"/>
          <w:i w:val="0"/>
          <w:caps w:val="0"/>
          <w:color w:val="282828"/>
          <w:spacing w:val="0"/>
          <w:sz w:val="24"/>
          <w:szCs w:val="24"/>
        </w:rPr>
      </w:pPr>
      <w:r>
        <w:rPr>
          <w:rFonts w:hint="eastAsia" w:ascii="宋体" w:hAnsi="宋体" w:eastAsia="宋体" w:cs="宋体"/>
          <w:i w:val="0"/>
          <w:caps w:val="0"/>
          <w:color w:val="282828"/>
          <w:spacing w:val="0"/>
          <w:sz w:val="24"/>
          <w:szCs w:val="24"/>
        </w:rPr>
        <w:t>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践行社会主义核心价值观，不断提高思想道德素质、科学文化素质和技术技能素质，推进产业工人队伍建设改革，建设有理想、有道</w:t>
      </w:r>
      <w:r>
        <w:rPr>
          <w:rFonts w:hint="eastAsia" w:ascii="宋体" w:hAnsi="宋体" w:eastAsia="宋体" w:cs="宋体"/>
          <w:i w:val="0"/>
          <w:caps w:val="0"/>
          <w:color w:val="282828"/>
          <w:spacing w:val="0"/>
          <w:sz w:val="24"/>
          <w:szCs w:val="24"/>
        </w:rPr>
        <w:t>德、有文化、有纪律的职工队伍，不断发展工人阶级先进性。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rPr>
          <w:rFonts w:hint="eastAsia" w:ascii="宋体" w:hAnsi="宋体" w:eastAsia="宋体" w:cs="宋体"/>
          <w:i w:val="0"/>
          <w:caps w:val="0"/>
          <w:color w:val="282828"/>
          <w:spacing w:val="0"/>
          <w:sz w:val="24"/>
          <w:szCs w:val="24"/>
        </w:rPr>
      </w:pPr>
      <w:r>
        <w:rPr>
          <w:rFonts w:hint="eastAsia" w:ascii="宋体" w:hAnsi="宋体" w:eastAsia="宋体" w:cs="宋体"/>
          <w:i w:val="0"/>
          <w:caps w:val="0"/>
          <w:color w:val="282828"/>
          <w:spacing w:val="0"/>
          <w:sz w:val="24"/>
          <w:szCs w:val="24"/>
        </w:rPr>
        <w:t>中国工会以忠诚党的事业、竭诚服务职工为己任，坚持组织起来、切实维权的工作方针，坚持以职工为本、主动依法科学维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rPr>
          <w:rFonts w:hint="eastAsia" w:ascii="宋体" w:hAnsi="宋体" w:eastAsia="宋体" w:cs="宋体"/>
          <w:i w:val="0"/>
          <w:caps w:val="0"/>
          <w:color w:val="282828"/>
          <w:spacing w:val="0"/>
          <w:sz w:val="24"/>
          <w:szCs w:val="24"/>
        </w:rPr>
      </w:pPr>
      <w:r>
        <w:rPr>
          <w:rFonts w:hint="eastAsia" w:ascii="宋体" w:hAnsi="宋体" w:eastAsia="宋体" w:cs="宋体"/>
          <w:i w:val="0"/>
          <w:caps w:val="0"/>
          <w:color w:val="282828"/>
          <w:spacing w:val="0"/>
          <w:sz w:val="24"/>
          <w:szCs w:val="24"/>
        </w:rPr>
        <w:t>中国工会维护工人阶级领导的、以工农联盟为基础的人民民主专政的社会主义国家政权，协助人民政府开展工作，依法发挥民主参与和社会监督作用。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中国工会在企业、事业单位中，按照</w:t>
      </w:r>
      <w:r>
        <w:rPr>
          <w:rFonts w:hint="eastAsia" w:ascii="宋体" w:hAnsi="宋体" w:eastAsia="宋体" w:cs="宋体"/>
          <w:i w:val="0"/>
          <w:caps w:val="0"/>
          <w:color w:val="282828"/>
          <w:spacing w:val="0"/>
          <w:sz w:val="24"/>
          <w:szCs w:val="24"/>
        </w:rPr>
        <w:t>促进企事业发展、维护职工权益的原则，支持行政依法行使管理权力，组织职工参加民主管理和民主监督，与行政方面建立协商制度，保障职工的合法权益，调动职工的积极性，促进企业、事业的发展。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中国工会实行产业和地方相结合的组织领导原则，坚持民主集中制。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工会兴办的企业、事业，坚持公益性、服务性，坚持为改革开放和发展社会生产力服务，为职工群众服务，为推进工运事业服务。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中国工会努力巩固和发展工农联盟，坚持最广泛的爱国统一战线，加强包括香港特别行政区同胞、澳门特别行政区同胞、台湾同胞和海外侨胞在内的全国各族人民的大团结，促进祖国的统一、繁荣和富强。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pPr>
        <w:pStyle w:val="2"/>
        <w:bidi w:val="0"/>
      </w:pPr>
      <w:r>
        <w:rPr>
          <w:rFonts w:hint="eastAsia"/>
        </w:rPr>
        <w:t>　　第一章 会 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第二条 职工加入工会，由本人自愿申请，经工会基层委员会批准并发给会员证。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第三条 会员享有以下权利：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（一）选举权、被选举权和表决权。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（二）对工会工作进行监督，提出意见和建议，要求撤换或者罢免不称职的工会工作人员。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（三）对国家和社会生活问题及本单位工作提出批评与建议，要求工会组织向有关方面如实反映。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（四）在合法权益受到侵犯时，要求工会给予保护。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（五）工会提供的文化、教育、体育、旅游、疗休养、互助保障、生活救助、法律服务、就业服务等优惠待遇；工会给予的各种奖励。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（六）在工会会议和工会媒体上，参加关于工会工作和职工关心问题的讨论。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第四条 会员履行下列义务：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（一）认真学习贯彻习近平新时代中国特色社会主义思想，学习政治、经济、文化、法律、科学、技术和工会基本知识等。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（二）积极参加民主管理，努力完成生产和工作任务，立足本职岗位建功立业。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（三）遵守宪法和法律，践行社会主义核心价值观，弘扬中华民族传统美德，恪守社会公德、职业道德、家庭美德、个人品德，遵守劳动纪律。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（四）正确处理国家、集体、个人三者利益关系，向危害国家、社会利益的行为作斗争。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（五）维护中国工人阶级和工会组织的团结统一，发扬阶级友爱，搞好互助互济。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（六）遵守工会章程，执行工会决议，参加工会活动，按月交纳会费。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第五条 会员组织关系随劳动（工作）关系变动，凭会员证明接转。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第六条 会员有退会自由。会员退会由本人向工会小组提出，由工会基层委员会宣布其退会并收回会员证。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会员没有正当理由连续六个月不交纳会费、不参加工会组织生活，经教育拒不改正，应当视为自动退会。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第七条 对不执行工会决议、违反工会章程的会员，给予批评教育。对严重违法犯罪并受到刑事处分的会员，开除会籍。开除会员会籍，须经工会小组讨论，提出意见，由工会基层委员会决定，报上一级工会备案。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第八条 会员离休、退休和失业，可保留会籍。保留会籍期间免交会费。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工会组织要关心离休、退休和失业会员的生活，积极向有关方面反映他们的愿望和要求。</w:t>
      </w:r>
    </w:p>
    <w:p>
      <w:pPr>
        <w:pStyle w:val="2"/>
        <w:bidi w:val="0"/>
      </w:pPr>
      <w:r>
        <w:rPr>
          <w:rFonts w:hint="eastAsia"/>
        </w:rPr>
        <w:t>　  第二章 组织制度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第九条 中国工会实行民主集中制，主要内容是：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（一）个人服从组织，少数服从多数，下级组织服从上级组织。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（二）工会的各级领导机关，除它们派出的代表机关外，都由民主选举产生。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（三）工会的最高领导机关，是工会的全国代表大会和它所产生的中华全国总工会执行委员会。工会的地方各级领导机关，是工会的地方各级代表大会和它所产生的总工会委员会。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（四）工会各级委员会，向同级会员大会或者会员代表大会负责并报告工作，接受会员监督。会员大会和会员代表大会有权撤换或者罢免其所选举的代表和工会委员会组成人员。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（五）工会各级委员会，实行集体领导和分工负责相结合的制度。凡属重大问题由委员会民主讨论，作出决定，委员会成员根据集体的决定和分工，履行自己的职责。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（六）工会各级领导机关，加强对下级组织的领导和服务，经常向下级组织通报情况，听取下级组织和会员的意见，研究和解决他们提出的问题。下级组织应及时向上级组织请示报告工作。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第十条 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中华全国总工会执行委员会委员和产业工会全国委员会委员实行替补制，各级地方总工会委员会委员和地方产业工会委员会委员，也可以实行替补制。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第十二条 县和县以上各级地方总工会委员会，根据工作需要可以派出代表机关。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县和县以上各级工会委员会，在两次代表大会之间，认为有必要时，可以召集代表会议，讨论和决定需要及时解决的重大问题。代表会议代表的名额和产生办法，由召集代表会议的总工会决定。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全国产业工会、各级地方产业工会、乡镇工会和城市街道工会的委员会，可以按照联合制、代表制原则，由下一级工会组织民主选举的主要负责人和适当比例的有关方面代表组成。上级工会可以派员帮助和指导用人单位的职工组建工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上级经费审查委员会应当对下一级工会及其直属企业、事业单位的经费收支和资产管理情况进行审查。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中华全国总工会经费审查委员会委员实行替补制，各级地方总工会经费审查委员会委员和独立管理经费的产业工会经费审查委员会委员，也可以实行替补制。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第十四条 各级工会建立女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第十五条 县和县以上各级工会组织应当建立法律服务机构，为保护职工和工会组织的合法权益提供服务。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各级工会组织应当组织和代表职工开展劳动法律监督。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pPr>
        <w:pStyle w:val="2"/>
        <w:bidi w:val="0"/>
      </w:pPr>
      <w:r>
        <w:rPr>
          <w:rFonts w:hint="eastAsia"/>
        </w:rPr>
        <w:t>　第三章 全国组织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第十八条 中国工会全国代表大会的职权是：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（一）审议和批准中华全国总工会执行委员会的工作报告。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（二）审议和批准中华全国总工会执行委员会的经费收支情况报告和经费审查委员会的工作报告。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（三）修改中国工会章程。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（四）选举中华全国总工会执行委员会和经费审查委员会。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第十九条 中华全国总工会执行委员会，在全国代表大会闭会期间，负责贯彻执行全国代表大会的决议，领导全国工会工作。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执行委员会全体会议选举主席一人、副主席若干人、主席团委员若干人，组成主席团。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执行委员会全体会议由主席团召集，每年至少举行一次。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第二十条 中华全国总工会执行委员会全体会议闭会期间，由主席团行使执行委员会的职权。主席团全体会议，由主席召集。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主席团闭会期间，由主席、副主席组成的主席会议行使主席团职权。主席会议由中华全国总工会主席召集并主持。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主席团下设书记处，由主席团在主席团成员中推选第一书记一人，书记若干人组成。书记处在主席团领导下，主持中华全国总工会的日常工作。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第二十一条 产业工会全国组织的设置，由中华全国总工会根据需要确定。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pPr>
        <w:pStyle w:val="2"/>
        <w:bidi w:val="0"/>
      </w:pPr>
      <w:r>
        <w:rPr>
          <w:rFonts w:hint="eastAsia"/>
        </w:rPr>
        <w:t>    第四章 地方组织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第二十二条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（一）审议和批准同级总工会委员会的工作报告。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（二）审议和批准同级总工会委员会的经费收支情况报告和经费审查委员会的工作报告。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（三）选举同级总工会委员会和经费审查委员会。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各级地方总工会委员会，在代表大会闭会期间，执行上级工会的决定和同级工会代表大会的决议，领导本地区的工会工作，定期向上级总工会委员会报告工作。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根据工作需要，省、自治区总工会可在地区设派出代表机关。直辖市和设区的市总工会在区一级建立总工会。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县和城市的区可在乡镇和街道建立乡镇工会和街道工会组织，具备条件的，建立总工会。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第二十三条 各级地方总工会委员会选举主席一人、副主席若干人、常务委员若干人，组成常务委员会。工会委员会、常务委员会和主席、副主席以及经费审查委员会的选举结果，报上一级总工会批准。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各级地方总工会委员会全体会议，每年至少举行一次，由常务委员会召集。各级地方总工会常务委员会，在委员会全体会议闭会期间，行使委员会的职权。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第二十四条 各级地方产业工会组织的设置，由同级地方总工会根据本地区的实际情况确定。</w:t>
      </w:r>
    </w:p>
    <w:p>
      <w:pPr>
        <w:pStyle w:val="2"/>
        <w:bidi w:val="0"/>
      </w:pPr>
      <w:r>
        <w:rPr>
          <w:rFonts w:hint="eastAsia"/>
        </w:rPr>
        <w:t>　　第五章 基层组织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第二十五条 企业、事业单位、机关和其他社会组织等基层单位，应当依法建立工会组织。社区和行政村可以建立工会组织。从实际出发，建立区域性、行业性工会联合会，推进新经济组织、新社会组织工会组织建设。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有会员二十五人以上的，应当成立工会基层委员会；不足二十五人的，可以单独建立工会基层委员会，也可以由两个以上单位的会员联合建立工会基层委员会，也可以选举组织员或者工会主席一人，主持基层工会工作。工会基层委员会有女会员十人以上的建立女职工委员会，不足十人的设女职工委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　职工二百人以上企业、事业单位的工会设专职工会主席。工会专职工作人员的人数由工会与企业、事业单位协商确定。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　基层工会具备法人条件，依法取得社团法人资格，工会主席为法定代表人。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　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工会会员大会或者会员代表大会的职权是：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（一）审议和批准工会基层委员会的工作报告。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（二）审议和批准工会基层委员会的经费收支情况报告和经费审查委员会的工作报告。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（三）选举工会基层委员会和经费审查委员会。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（四）撤换或者罢免其所选举的代表或者工会委员会组成人员。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（五）讨论决定工会工作的重大问题。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工会基层委员会和经费审查委员会每届任期三年至五年，具体任期由会员大会或者会员代表大会决定。任期届满，应当如期召开会议，进行换届选举。在特殊情况下，经上一级工会批准，可以提前或者延期举行。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会员代表大会的代表实行常任制，任期与本单位工会委员会相同。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第二十八条 工会基层委员会的基本任务是：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（一）执行会员大会或者会员代表大会的决议和上级工会的决定，主持基层工会的日常工作。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（四）组织职工开展劳动和技能竞赛、合理化建议、技能培训、技术革新和技术协作等活动，培育工匠人才，总结推广先进经验。做好劳动模范和先进生产（工作）者的评选、表彰、培养和管理服务工作。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（七）维护女职工的特殊利益，同歧视、虐待、摧残、迫害女职工的现象作斗争。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（八）搞好工会组织建设，健全民主制度和民主生活。建立和发展工会积极分子队伍。做好会员的发展、接收、教育和会籍管理工作。加强职工之家建设。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（九）收好、管好、用好工会经费，管理好工会资产和工会的企业、事业。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第三十条 工会基层委员会根据工作需要，可以在分厂、车间（科室）建立分厂、车间（科室）工会委员会。分厂、车间（科室）工会委员会由分厂、车间（科室）会员大会或者会员代表大会选举产生，任期和工会基层委员会相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工会基层委员会和分厂、车间（科室）委员会，可以根据需要设若干专门委员会或者专门小组。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按照生产（行政）班组建立工会小组，民主选举工会小组长，积极开展工会小组活动。</w:t>
      </w:r>
    </w:p>
    <w:p>
      <w:pPr>
        <w:pStyle w:val="2"/>
        <w:bidi w:val="0"/>
      </w:pPr>
      <w:r>
        <w:rPr>
          <w:rFonts w:hint="eastAsia"/>
        </w:rPr>
        <w:t>　　第六章 工会干部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第三十一条 各级工会组织按照革命化、年轻化、知识化、专业化的要求，努力建设一支坚持党的基本路线，熟悉本职业务，热爱工会工作，受到职工信赖的干部队伍。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第三十二条 工会干部要努力做到：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一）认真学习马克思列宁主义、毛泽东思想、邓小平理论、“三个代表”重要思想、科学发展观、习近平新时代中国特色社会主义思想，学习政治、经济、历史、文化、科技、法律和工会业务等知识，提高政治能力，增强群众工作本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（二）执行党的基本路线和各项方针政策，遵守国家法律、法规，在改革开放和社会主义现代化建设中勇于开拓创新。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（三）信念坚定，忠于职守，勤奋工作，敢于担当，廉洁奉公，顾全大局，维护团结。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（四）坚持实事求是，认真调查研究，如实反映职工的意见、愿望和要求。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（五）坚持原则，不谋私利，热心为职工说话办事，依法维护职工的合法权益。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（六）作风民主，联系群众，增强群众意识和群众感情，自觉接受职工群众的批评和监督。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第三十三条 各级工会组织根据有关规定管理工会干部，重视发现培养和选拔优秀年轻干部、女干部、少数民族干部，成为培养干部的重要基地。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基层工会主席、副主席任期未满不得随意调动其工作。因工作需要调动时，应事先征得本级工会委员会和上一级工会同意。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第三十四条 各级工会组织建立与健全干部培训制度。办好工会干部院校和各种培训班。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第三十五条 各级工会组织关心工会干部的思想、学习和生活，督促落实相应的待遇，支持他们的工作，坚决同打击报复工会干部的行为作斗争。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县和县以上工会设立工会干部权益保障金，保障工会干部依法履行职责。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县和县以上工会可以为基层工会选派、聘用工作人员。</w:t>
      </w:r>
    </w:p>
    <w:p>
      <w:pPr>
        <w:pStyle w:val="2"/>
        <w:bidi w:val="0"/>
      </w:pPr>
      <w:r>
        <w:rPr>
          <w:rFonts w:hint="eastAsia"/>
        </w:rPr>
        <w:t>　　第七章 工会经费和资产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第三十六条 工会经费的来源：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（一）会员交纳的会费。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（二）企业、事业单位、机关和其他社会组织按全部职工工资总额的百分之二向工会拨缴的经费或者建会筹备金。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（三）工会所属的企业、事业单位上缴的收入。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（四）人民政府和企业、事业单位、机关和其他社会组织的补助。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（五）其他收入。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第三十七条 工会经费主要用于为职工服务和开展工会活动。各级工会组织应坚持正确使用方向，加强预算管理，优化支出结构，开展监督检查。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第三十八条 县和县以上各级工会应当与税务、财政等有关部门合作，依照规定做好工会经费收缴和应当由财政负担的工会经费拨缴工作。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未成立工会的企业、事业单位、机关和其他社会组织，按工资总额的百分之二向上级工会拨缴工会建会筹备金。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具备社团法人资格的工会应当依法设立独立经费账户。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第四十条 各级工会委员会按照规定编制和审批预算、决算，定期向会员大会或者会员代表大会和上一级工会委员会报告经费收支和资产管理情况，接受上级和同级工会经费审查委员会审查监督。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工会组织合并，其经费资产归合并后的工会所有；工会组织撤销或者解散，其经费资产由上级工会处置。</w:t>
      </w:r>
    </w:p>
    <w:p>
      <w:pPr>
        <w:pStyle w:val="2"/>
        <w:bidi w:val="0"/>
      </w:pPr>
      <w:r>
        <w:rPr>
          <w:rFonts w:hint="eastAsia"/>
        </w:rPr>
        <w:t>　　第八章 会 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第四十二条 中国工会会徽，选用汉字“中”、“工”两字，经艺术造型呈圆形重叠组成，并在两字外加一圆线，象征中国工会和中国工人阶级的团结统一。会徽的制作标准，由中华全国总工会规定。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r>
        <w:rPr>
          <w:rFonts w:hint="eastAsia" w:ascii="宋体" w:hAnsi="宋体" w:eastAsia="宋体" w:cs="宋体"/>
          <w:i w:val="0"/>
          <w:caps w:val="0"/>
          <w:color w:val="282828"/>
          <w:spacing w:val="0"/>
          <w:sz w:val="24"/>
          <w:szCs w:val="24"/>
        </w:rPr>
        <w:t>第四十三条 中国工会会徽，可在工会办公地点、活动场所、会议会场悬挂，可作为纪念品、办公用品上的工会标志，也可以作为徽章佩戴。</w:t>
      </w:r>
    </w:p>
    <w:p>
      <w:pPr>
        <w:pStyle w:val="2"/>
        <w:bidi w:val="0"/>
      </w:pPr>
      <w:r>
        <w:rPr>
          <w:rFonts w:hint="eastAsia" w:ascii="宋体" w:hAnsi="宋体" w:eastAsia="宋体" w:cs="宋体"/>
          <w:i w:val="0"/>
          <w:caps w:val="0"/>
          <w:color w:val="282828"/>
          <w:spacing w:val="0"/>
          <w:sz w:val="24"/>
          <w:szCs w:val="24"/>
        </w:rPr>
        <w:t>　　</w:t>
      </w:r>
      <w:r>
        <w:rPr>
          <w:rStyle w:val="7"/>
          <w:rFonts w:hint="eastAsia"/>
          <w:b/>
        </w:rPr>
        <w:t>第九章 附 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pPr>
      <w:bookmarkStart w:id="0" w:name="_GoBack"/>
      <w:bookmarkEnd w:id="0"/>
      <w:r>
        <w:rPr>
          <w:rFonts w:hint="eastAsia" w:ascii="宋体" w:hAnsi="宋体" w:eastAsia="宋体" w:cs="宋体"/>
          <w:i w:val="0"/>
          <w:caps w:val="0"/>
          <w:color w:val="282828"/>
          <w:spacing w:val="0"/>
          <w:sz w:val="24"/>
          <w:szCs w:val="24"/>
        </w:rPr>
        <w:t>第四十四条 本章程解释权属于中华全国总工会。</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070E7"/>
    <w:rsid w:val="10D520BC"/>
    <w:rsid w:val="12356342"/>
    <w:rsid w:val="18B070E7"/>
    <w:rsid w:val="194F42D2"/>
    <w:rsid w:val="31D70847"/>
    <w:rsid w:val="3729536C"/>
    <w:rsid w:val="379D4F1F"/>
    <w:rsid w:val="520F6FA1"/>
    <w:rsid w:val="5C8E7425"/>
    <w:rsid w:val="69AB4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1"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rFonts w:eastAsia="微软雅黑"/>
      <w:b/>
      <w:kern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标题 1 Char"/>
    <w:link w:val="2"/>
    <w:uiPriority w:val="0"/>
    <w:rPr>
      <w:rFonts w:eastAsia="微软雅黑"/>
      <w:b/>
      <w:kern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2019-09-20T08:57:00Z</dcterms:created>
  <dc:creator>april</dc:creator>
  <cp:lastModifiedBy>april</cp:lastModifiedBy>
  <dcterms:modified xsi:type="dcterms:W3CDTF">2019-09-20T09:04:49Z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